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C0E" w:rsidP="00C627BA">
      <w:pPr>
        <w:pStyle w:val="20"/>
        <w:shd w:val="clear" w:color="auto" w:fill="auto"/>
        <w:tabs>
          <w:tab w:val="right" w:pos="9348"/>
        </w:tabs>
        <w:spacing w:after="0" w:line="240" w:lineRule="auto"/>
      </w:pPr>
      <w:r>
        <w:t>Дело №5-5</w:t>
      </w:r>
      <w:r w:rsidRPr="00412D7C" w:rsidR="00412D7C">
        <w:t>6</w:t>
      </w:r>
      <w:r w:rsidRPr="006047BA" w:rsidR="00412D7C">
        <w:t>9</w:t>
      </w:r>
      <w:r>
        <w:t xml:space="preserve">-1102/2025 </w:t>
      </w:r>
      <w:r>
        <w:tab/>
        <w:t xml:space="preserve"> </w:t>
      </w:r>
    </w:p>
    <w:p w:rsidR="00C715E0" w:rsidRPr="006047BA" w:rsidP="00C627BA">
      <w:pPr>
        <w:pStyle w:val="20"/>
        <w:shd w:val="clear" w:color="auto" w:fill="auto"/>
        <w:spacing w:after="0" w:line="240" w:lineRule="auto"/>
      </w:pPr>
      <w:r>
        <w:t xml:space="preserve">УИД №86 </w:t>
      </w:r>
      <w:r>
        <w:rPr>
          <w:lang w:val="en-US" w:eastAsia="en-US" w:bidi="en-US"/>
        </w:rPr>
        <w:t>MS</w:t>
      </w:r>
      <w:r w:rsidRPr="00FB5A00">
        <w:rPr>
          <w:lang w:eastAsia="en-US" w:bidi="en-US"/>
        </w:rPr>
        <w:t>0074-0</w:t>
      </w:r>
      <w:r>
        <w:t>1-202</w:t>
      </w:r>
      <w:r w:rsidR="00156FDF">
        <w:t>5</w:t>
      </w:r>
      <w:r>
        <w:t>-00</w:t>
      </w:r>
      <w:r w:rsidR="00156FDF">
        <w:t>3</w:t>
      </w:r>
      <w:r>
        <w:t>4</w:t>
      </w:r>
      <w:r w:rsidR="00156FDF">
        <w:t>7</w:t>
      </w:r>
      <w:r w:rsidRPr="006047BA" w:rsidR="00412D7C">
        <w:t>2</w:t>
      </w:r>
      <w:r>
        <w:t>-</w:t>
      </w:r>
      <w:r w:rsidR="00156FDF">
        <w:t>2</w:t>
      </w:r>
      <w:r w:rsidRPr="006047BA" w:rsidR="00412D7C">
        <w:t>8</w:t>
      </w:r>
    </w:p>
    <w:p w:rsidR="00EE643C" w:rsidP="00C627BA">
      <w:pPr>
        <w:pStyle w:val="20"/>
        <w:shd w:val="clear" w:color="auto" w:fill="auto"/>
        <w:spacing w:after="0" w:line="240" w:lineRule="auto"/>
        <w:ind w:right="660"/>
        <w:jc w:val="center"/>
      </w:pPr>
    </w:p>
    <w:p w:rsidR="00367EF6" w:rsidP="00C627BA">
      <w:pPr>
        <w:pStyle w:val="20"/>
        <w:shd w:val="clear" w:color="auto" w:fill="auto"/>
        <w:spacing w:after="0" w:line="240" w:lineRule="auto"/>
        <w:jc w:val="center"/>
      </w:pPr>
      <w:r>
        <w:t>ПОСТАНОВЛЕНИЕ №5-</w:t>
      </w:r>
      <w:r w:rsidR="00156FDF">
        <w:t>5</w:t>
      </w:r>
      <w:r w:rsidRPr="006047BA" w:rsidR="00412D7C">
        <w:t>69</w:t>
      </w:r>
      <w:r>
        <w:t>-1102/202</w:t>
      </w:r>
      <w:r w:rsidR="00156FDF">
        <w:t>5</w:t>
      </w:r>
    </w:p>
    <w:p w:rsidR="00C715E0" w:rsidP="00C627BA">
      <w:pPr>
        <w:pStyle w:val="20"/>
        <w:shd w:val="clear" w:color="auto" w:fill="auto"/>
        <w:spacing w:after="0" w:line="240" w:lineRule="auto"/>
        <w:jc w:val="center"/>
      </w:pPr>
      <w:r>
        <w:t>о назначении административного наказания</w:t>
      </w:r>
    </w:p>
    <w:p w:rsidR="00D87C0E" w:rsidP="00C627BA">
      <w:pPr>
        <w:pStyle w:val="20"/>
        <w:shd w:val="clear" w:color="auto" w:fill="auto"/>
        <w:tabs>
          <w:tab w:val="left" w:pos="7781"/>
        </w:tabs>
        <w:spacing w:after="0" w:line="240" w:lineRule="auto"/>
      </w:pPr>
    </w:p>
    <w:p w:rsidR="00C715E0" w:rsidP="00C627BA">
      <w:pPr>
        <w:pStyle w:val="20"/>
        <w:shd w:val="clear" w:color="auto" w:fill="auto"/>
        <w:spacing w:after="0" w:line="240" w:lineRule="auto"/>
        <w:jc w:val="center"/>
      </w:pPr>
      <w:r>
        <w:t>22</w:t>
      </w:r>
      <w:r w:rsidR="00156FDF">
        <w:t xml:space="preserve"> сентября 2025</w:t>
      </w:r>
      <w:r w:rsidR="00FB5A00">
        <w:t xml:space="preserve"> года</w:t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FB5A00">
        <w:t>г. Советский</w:t>
      </w:r>
    </w:p>
    <w:p w:rsidR="006047BA" w:rsidP="00C627BA">
      <w:pPr>
        <w:pStyle w:val="20"/>
        <w:shd w:val="clear" w:color="auto" w:fill="auto"/>
        <w:spacing w:after="0" w:line="240" w:lineRule="auto"/>
      </w:pPr>
    </w:p>
    <w:p w:rsidR="00301AA4" w:rsidP="00C627BA">
      <w:pPr>
        <w:pStyle w:val="20"/>
        <w:shd w:val="clear" w:color="auto" w:fill="auto"/>
        <w:spacing w:after="0" w:line="240" w:lineRule="auto"/>
      </w:pPr>
      <w:r>
        <w:t xml:space="preserve">Резолютивная часть постановления объявлена 19 сентября 2025 года. </w:t>
      </w:r>
    </w:p>
    <w:p w:rsidR="00301AA4" w:rsidP="00C627BA">
      <w:pPr>
        <w:pStyle w:val="20"/>
        <w:shd w:val="clear" w:color="auto" w:fill="auto"/>
        <w:spacing w:after="0" w:line="240" w:lineRule="auto"/>
        <w:ind w:firstLine="740"/>
      </w:pPr>
    </w:p>
    <w:p w:rsidR="00C715E0" w:rsidP="00C627BA">
      <w:pPr>
        <w:pStyle w:val="20"/>
        <w:shd w:val="clear" w:color="auto" w:fill="auto"/>
        <w:spacing w:after="0" w:line="240" w:lineRule="auto"/>
        <w:ind w:firstLine="740"/>
      </w:pPr>
      <w:r>
        <w:t>Мировой судья судебного участка № 2 Советского судебного района Ханты-Мансийского автономного округа - Югры Воробьева А.В., находящийся по адресу: ул. Ярославская, 2А г. Советский Ханты- Мансийского автономного округа - Югры,</w:t>
      </w:r>
    </w:p>
    <w:p w:rsidR="00C715E0" w:rsidP="00C627BA">
      <w:pPr>
        <w:pStyle w:val="20"/>
        <w:shd w:val="clear" w:color="auto" w:fill="auto"/>
        <w:spacing w:after="0" w:line="240" w:lineRule="auto"/>
        <w:ind w:firstLine="620"/>
      </w:pPr>
      <w:r>
        <w:t>рассмотрев в открытом судебном заседании дело об административном правонарушении, предусмотренном ч. 1</w:t>
      </w:r>
      <w:r w:rsidR="00156FDF">
        <w:t>3</w:t>
      </w:r>
      <w:r>
        <w:t xml:space="preserve"> ст. 19.5 Кодекса Российской Федерации об административных правонарушениях в отношении</w:t>
      </w:r>
    </w:p>
    <w:p w:rsidR="00301AA4" w:rsidP="00C627BA">
      <w:pPr>
        <w:pStyle w:val="20"/>
        <w:shd w:val="clear" w:color="auto" w:fill="auto"/>
        <w:spacing w:after="0" w:line="240" w:lineRule="auto"/>
        <w:ind w:left="1134"/>
      </w:pPr>
    </w:p>
    <w:p w:rsidR="00C715E0" w:rsidP="00C627BA">
      <w:pPr>
        <w:pStyle w:val="20"/>
        <w:shd w:val="clear" w:color="auto" w:fill="auto"/>
        <w:spacing w:after="0" w:line="240" w:lineRule="auto"/>
        <w:ind w:left="1276"/>
      </w:pPr>
      <w:r>
        <w:t>б</w:t>
      </w:r>
      <w:r w:rsidR="00156FDF">
        <w:t xml:space="preserve">юджетного учреждения </w:t>
      </w:r>
      <w:r w:rsidR="00156FDF">
        <w:rPr>
          <w:rFonts w:hint="eastAsia"/>
        </w:rPr>
        <w:t xml:space="preserve">Ханты-Мансийского автономного округа </w:t>
      </w:r>
      <w:r w:rsidR="00156FDF">
        <w:t>–</w:t>
      </w:r>
      <w:r w:rsidR="00156FDF">
        <w:rPr>
          <w:rFonts w:hint="eastAsia"/>
        </w:rPr>
        <w:t xml:space="preserve"> Югры</w:t>
      </w:r>
      <w:r w:rsidR="00156FDF">
        <w:t xml:space="preserve"> «Пионерская районная больница»</w:t>
      </w:r>
      <w:r w:rsidR="00FB5A00">
        <w:t xml:space="preserve">, ОГРН </w:t>
      </w:r>
      <w:r w:rsidR="00494271">
        <w:t>*</w:t>
      </w:r>
      <w:r w:rsidR="00FB5A00">
        <w:t xml:space="preserve">, ИНН </w:t>
      </w:r>
      <w:r w:rsidR="00494271">
        <w:t>*</w:t>
      </w:r>
      <w:r w:rsidR="00156FDF">
        <w:t>, юридический адрес: ул. Советская</w:t>
      </w:r>
      <w:r w:rsidR="00FB5A00">
        <w:t xml:space="preserve">, д. </w:t>
      </w:r>
      <w:r w:rsidR="00156FDF">
        <w:t>6</w:t>
      </w:r>
      <w:r w:rsidR="00AD5C82">
        <w:t>5</w:t>
      </w:r>
      <w:r w:rsidR="00FB5A00">
        <w:t xml:space="preserve"> </w:t>
      </w:r>
      <w:r w:rsidR="00FB5A00">
        <w:t>п</w:t>
      </w:r>
      <w:r w:rsidR="00156FDF">
        <w:t>гт</w:t>
      </w:r>
      <w:r w:rsidR="00FB5A00">
        <w:t xml:space="preserve">. </w:t>
      </w:r>
      <w:r w:rsidR="00156FDF">
        <w:t>Пионер</w:t>
      </w:r>
      <w:r w:rsidR="00FB5A00">
        <w:t>ский Советского района Ханты-Мансийского автономного округа - Югры,</w:t>
      </w:r>
    </w:p>
    <w:p w:rsidR="000F577D" w:rsidP="00C627BA">
      <w:pPr>
        <w:pStyle w:val="20"/>
        <w:shd w:val="clear" w:color="auto" w:fill="auto"/>
        <w:spacing w:after="0" w:line="240" w:lineRule="auto"/>
      </w:pPr>
    </w:p>
    <w:p w:rsidR="00C715E0" w:rsidP="00C627BA">
      <w:pPr>
        <w:pStyle w:val="20"/>
        <w:shd w:val="clear" w:color="auto" w:fill="auto"/>
        <w:spacing w:after="0" w:line="240" w:lineRule="auto"/>
        <w:jc w:val="center"/>
      </w:pPr>
      <w:r>
        <w:t>УСТАНОВИЛ:</w:t>
      </w:r>
    </w:p>
    <w:p w:rsidR="00EF55EE" w:rsidP="00C627BA">
      <w:pPr>
        <w:pStyle w:val="20"/>
        <w:shd w:val="clear" w:color="auto" w:fill="auto"/>
        <w:spacing w:after="0" w:line="240" w:lineRule="auto"/>
        <w:ind w:firstLine="620"/>
      </w:pPr>
    </w:p>
    <w:p w:rsidR="006E6EE3" w:rsidP="00C627BA">
      <w:pPr>
        <w:pStyle w:val="20"/>
        <w:shd w:val="clear" w:color="auto" w:fill="auto"/>
        <w:spacing w:after="0" w:line="240" w:lineRule="auto"/>
        <w:ind w:firstLine="620"/>
      </w:pPr>
      <w:r w:rsidRPr="00412D7C">
        <w:t>02</w:t>
      </w:r>
      <w:r w:rsidR="00156FDF">
        <w:t xml:space="preserve"> июля 2025 </w:t>
      </w:r>
      <w:r w:rsidRPr="00E130C2" w:rsidR="00FB5A00">
        <w:t xml:space="preserve">года юридическое лицо </w:t>
      </w:r>
      <w:r w:rsidR="00301AA4">
        <w:t>–</w:t>
      </w:r>
      <w:r w:rsidRPr="00E130C2" w:rsidR="00FB5A00">
        <w:t xml:space="preserve"> </w:t>
      </w:r>
      <w:r w:rsidR="00301AA4">
        <w:t>б</w:t>
      </w:r>
      <w:r w:rsidR="00156FDF">
        <w:rPr>
          <w:rFonts w:hint="eastAsia"/>
        </w:rPr>
        <w:t>юджетное</w:t>
      </w:r>
      <w:r w:rsidR="00301AA4">
        <w:t xml:space="preserve"> </w:t>
      </w:r>
      <w:r w:rsidR="00156FDF">
        <w:rPr>
          <w:rFonts w:hint="eastAsia"/>
        </w:rPr>
        <w:t>учреждение Ханты-Мансийского автономного округа – Югры «Пионерская районная больница»</w:t>
      </w:r>
      <w:r w:rsidR="00AD5C82">
        <w:t xml:space="preserve"> (БУ </w:t>
      </w:r>
      <w:r w:rsidR="00AD5C82">
        <w:rPr>
          <w:rFonts w:hint="eastAsia"/>
        </w:rPr>
        <w:t>«Пионерская районная больница»</w:t>
      </w:r>
      <w:r w:rsidR="00AD5C82">
        <w:t>)</w:t>
      </w:r>
      <w:r w:rsidRPr="00E130C2" w:rsidR="00FB5A00">
        <w:t xml:space="preserve">, находясь по адресу: </w:t>
      </w:r>
      <w:r w:rsidR="00AD5C82">
        <w:rPr>
          <w:rFonts w:hint="eastAsia"/>
        </w:rPr>
        <w:t>ул. Советская, д. 6</w:t>
      </w:r>
      <w:r w:rsidR="00E44D94">
        <w:t>5,</w:t>
      </w:r>
      <w:r w:rsidR="00156FDF">
        <w:rPr>
          <w:rFonts w:hint="eastAsia"/>
        </w:rPr>
        <w:t xml:space="preserve"> </w:t>
      </w:r>
      <w:r w:rsidR="00156FDF">
        <w:rPr>
          <w:rFonts w:hint="eastAsia"/>
        </w:rPr>
        <w:t>пгт</w:t>
      </w:r>
      <w:r w:rsidR="00156FDF">
        <w:rPr>
          <w:rFonts w:hint="eastAsia"/>
        </w:rPr>
        <w:t xml:space="preserve">. Пионерский </w:t>
      </w:r>
      <w:r w:rsidRPr="00E130C2" w:rsidR="00FB5A00">
        <w:t xml:space="preserve">Советского района Ханты-Мансийского автономного округа </w:t>
      </w:r>
      <w:r w:rsidR="00207C04">
        <w:t>–</w:t>
      </w:r>
      <w:r w:rsidRPr="00E130C2" w:rsidR="00FB5A00">
        <w:t xml:space="preserve"> Югры, не выполнило в установленный срок</w:t>
      </w:r>
      <w:r w:rsidR="006047BA">
        <w:t xml:space="preserve"> пункты 2-4</w:t>
      </w:r>
      <w:r w:rsidRPr="00E130C2" w:rsidR="00FB5A00">
        <w:t xml:space="preserve"> законно</w:t>
      </w:r>
      <w:r w:rsidR="006047BA">
        <w:t>го</w:t>
      </w:r>
      <w:r w:rsidRPr="00E130C2" w:rsidR="00FB5A00">
        <w:t xml:space="preserve"> предписани</w:t>
      </w:r>
      <w:r w:rsidR="006047BA">
        <w:t>я</w:t>
      </w:r>
      <w:r w:rsidRPr="00E130C2" w:rsidR="00FB5A00">
        <w:t xml:space="preserve"> отдела надзорной деятельности и профилактической работы по городам </w:t>
      </w:r>
      <w:r w:rsidRPr="00E130C2" w:rsidR="00FB5A00">
        <w:t>Югорск</w:t>
      </w:r>
      <w:r w:rsidRPr="00E130C2" w:rsidR="00FB5A00">
        <w:t xml:space="preserve">, Советский и Советскому району ГУ МЧС России по Ханты-Мансийскому автономному округу </w:t>
      </w:r>
      <w:r w:rsidR="00207C04">
        <w:t>–</w:t>
      </w:r>
      <w:r w:rsidRPr="00E130C2" w:rsidR="00FB5A00">
        <w:t xml:space="preserve"> Югре</w:t>
      </w:r>
      <w:r w:rsidR="00207C04">
        <w:t xml:space="preserve"> </w:t>
      </w:r>
      <w:r w:rsidRPr="00E130C2" w:rsidR="00FB5A00">
        <w:t>№ 23</w:t>
      </w:r>
      <w:r w:rsidR="00AD5C82">
        <w:t>07</w:t>
      </w:r>
      <w:r w:rsidRPr="00E130C2" w:rsidR="00FB5A00">
        <w:t>/</w:t>
      </w:r>
      <w:r w:rsidR="00AD5C82">
        <w:t>171</w:t>
      </w:r>
      <w:r w:rsidRPr="00E130C2" w:rsidR="00FB5A00">
        <w:t>-86/</w:t>
      </w:r>
      <w:r w:rsidR="00AD5C82">
        <w:t>3</w:t>
      </w:r>
      <w:r w:rsidRPr="00412D7C">
        <w:t>5</w:t>
      </w:r>
      <w:r w:rsidRPr="00E130C2" w:rsidR="00FB5A00">
        <w:t>-</w:t>
      </w:r>
      <w:r w:rsidR="00AD5C82">
        <w:t>П</w:t>
      </w:r>
      <w:r w:rsidRPr="00E130C2" w:rsidR="00FB5A00">
        <w:t xml:space="preserve">/ПВП от </w:t>
      </w:r>
      <w:r w:rsidR="00AD5C82">
        <w:t>18</w:t>
      </w:r>
      <w:r w:rsidRPr="00E130C2" w:rsidR="00FB5A00">
        <w:t xml:space="preserve"> </w:t>
      </w:r>
      <w:r w:rsidR="00AD5C82">
        <w:t>июля</w:t>
      </w:r>
      <w:r w:rsidRPr="00E130C2" w:rsidR="00FB5A00">
        <w:t xml:space="preserve"> 202</w:t>
      </w:r>
      <w:r w:rsidR="00AD5C82">
        <w:t>3</w:t>
      </w:r>
      <w:r w:rsidRPr="00E130C2" w:rsidR="00FB5A00">
        <w:t xml:space="preserve"> года об устранении нарушения обязательных требований пожарной безопасности, выданное в рамках возложенных на отдел полномочий по федеральному государственному пожарному надзору, а именно в срок до </w:t>
      </w:r>
      <w:r w:rsidR="00AD5C82">
        <w:t>0</w:t>
      </w:r>
      <w:r w:rsidRPr="00E130C2" w:rsidR="00FB5A00">
        <w:t>1 июля 202</w:t>
      </w:r>
      <w:r w:rsidR="00AD5C82">
        <w:t>5</w:t>
      </w:r>
      <w:r w:rsidRPr="00E130C2" w:rsidR="00FB5A00">
        <w:t xml:space="preserve"> года не осуществило мероприятия по обеспечению пожарной безопасности </w:t>
      </w:r>
      <w:r w:rsidR="00AD5C82">
        <w:rPr>
          <w:rFonts w:hint="eastAsia"/>
        </w:rPr>
        <w:t>БУ «Пионерская районная больница»</w:t>
      </w:r>
      <w:r w:rsidRPr="00E130C2" w:rsidR="00FB5A00">
        <w:t xml:space="preserve"> </w:t>
      </w:r>
      <w:r w:rsidR="00AD5C82">
        <w:t>допусти</w:t>
      </w:r>
      <w:r w:rsidR="00207C04">
        <w:t>в</w:t>
      </w:r>
      <w:r w:rsidR="00AD5C82">
        <w:t xml:space="preserve"> </w:t>
      </w:r>
      <w:r w:rsidR="009E64BE">
        <w:t>на объекте, расположенном по адресу: ул. Советская, д. 6</w:t>
      </w:r>
      <w:r w:rsidR="0095117C">
        <w:t>5</w:t>
      </w:r>
      <w:r w:rsidR="009E64BE">
        <w:t xml:space="preserve">, </w:t>
      </w:r>
      <w:r w:rsidR="009E64BE">
        <w:t>пгт</w:t>
      </w:r>
      <w:r w:rsidR="009E64BE">
        <w:t xml:space="preserve">. Пионерский </w:t>
      </w:r>
      <w:r w:rsidRPr="00E130C2" w:rsidR="009E64BE">
        <w:t xml:space="preserve">Советского района Ханты-Мансийского автономного округа </w:t>
      </w:r>
      <w:r w:rsidR="009E64BE">
        <w:t>–</w:t>
      </w:r>
      <w:r w:rsidRPr="00E130C2" w:rsidR="009E64BE">
        <w:t xml:space="preserve"> Югры</w:t>
      </w:r>
      <w:r w:rsidR="009E64BE">
        <w:t xml:space="preserve"> </w:t>
      </w:r>
      <w:r w:rsidR="00AD5C82">
        <w:t xml:space="preserve">эксплуатацию средств </w:t>
      </w:r>
      <w:r w:rsidRPr="00E130C2" w:rsidR="00FB5A00">
        <w:t>обеспеч</w:t>
      </w:r>
      <w:r w:rsidR="00AD5C82">
        <w:t xml:space="preserve">ения </w:t>
      </w:r>
      <w:r w:rsidRPr="00E130C2" w:rsidR="00E130C2">
        <w:t xml:space="preserve">пожарной </w:t>
      </w:r>
      <w:r w:rsidR="00AD5C82">
        <w:t xml:space="preserve">безопасности сверх срока службы, установленного изготовителем (поставщиком), </w:t>
      </w:r>
      <w:r w:rsidR="009E64BE">
        <w:t>а также п</w:t>
      </w:r>
      <w:r>
        <w:t>ри отсутствии информации изготовителя (поставщика) о возможности дальнейшей эксплуатации</w:t>
      </w:r>
      <w:r w:rsidRPr="009E64BE" w:rsidR="009E64BE">
        <w:t xml:space="preserve"> </w:t>
      </w:r>
      <w:r>
        <w:t>не обеспечи</w:t>
      </w:r>
      <w:r w:rsidR="009E64BE">
        <w:t xml:space="preserve">ло </w:t>
      </w:r>
      <w:r>
        <w:t xml:space="preserve">ежегодное проведение испытаний средств обеспечения пожарной безопасности до их замены в установленном порядке; эксплуатацию системы (установки) подпора воздуха при пожаре в лифтовых холлах здания в неисправном состоянии; эксплуатацию пожарных </w:t>
      </w:r>
      <w:r>
        <w:t>оповещателей</w:t>
      </w:r>
      <w:r>
        <w:t xml:space="preserve"> на 3 и 4 этажах лечебного корпуса, не обеспечивающих </w:t>
      </w:r>
      <w:r>
        <w:t>четкую слышимость звуковых сигналов СОУЭ и однозначное информирование людей о пожаре в течени</w:t>
      </w:r>
      <w:r w:rsidR="0060142F">
        <w:t>е</w:t>
      </w:r>
      <w:r>
        <w:t xml:space="preserve"> времени эвакуации, </w:t>
      </w:r>
      <w:r w:rsidRPr="00E130C2" w:rsidR="00E130C2">
        <w:t>то есть совершило административное правонарушение, предусмотренное ч. 1</w:t>
      </w:r>
      <w:r>
        <w:t>3</w:t>
      </w:r>
      <w:r w:rsidRPr="00E130C2" w:rsidR="00E130C2">
        <w:t xml:space="preserve"> ст. 19.5 Кодекса Российской Федерации об административных правонарушениях.</w:t>
      </w:r>
      <w:r w:rsidR="00E130C2">
        <w:t xml:space="preserve"> </w:t>
      </w:r>
    </w:p>
    <w:p w:rsidR="006E6EE3" w:rsidP="00C627BA">
      <w:pPr>
        <w:pStyle w:val="20"/>
        <w:shd w:val="clear" w:color="auto" w:fill="auto"/>
        <w:spacing w:after="0" w:line="240" w:lineRule="auto"/>
        <w:ind w:firstLine="620"/>
      </w:pPr>
      <w:r>
        <w:t>В</w:t>
      </w:r>
      <w:r w:rsidRPr="00E130C2" w:rsidR="00FB5A00">
        <w:t xml:space="preserve"> судебно</w:t>
      </w:r>
      <w:r>
        <w:t>м</w:t>
      </w:r>
      <w:r w:rsidRPr="00E130C2" w:rsidR="00FB5A00">
        <w:t xml:space="preserve"> з</w:t>
      </w:r>
      <w:r>
        <w:t>аседании законный представитель</w:t>
      </w:r>
      <w:r w:rsidRPr="006E6EE3">
        <w:rPr>
          <w:rFonts w:hint="eastAsia"/>
        </w:rPr>
        <w:t xml:space="preserve"> </w:t>
      </w:r>
      <w:r>
        <w:rPr>
          <w:rFonts w:hint="eastAsia"/>
        </w:rPr>
        <w:t>БУ «Пионерская районная больница»</w:t>
      </w:r>
      <w:r>
        <w:t xml:space="preserve"> А.В.</w:t>
      </w:r>
      <w:r w:rsidR="0040512A">
        <w:t xml:space="preserve"> и защитник Учреждения И.М. </w:t>
      </w:r>
      <w:r>
        <w:rPr>
          <w:rFonts w:eastAsia="Calibri"/>
          <w:lang w:eastAsia="en-US"/>
        </w:rPr>
        <w:t>вину</w:t>
      </w:r>
      <w:r>
        <w:t xml:space="preserve"> в совершении вмененного административного правонарушения признал</w:t>
      </w:r>
      <w:r w:rsidR="0040512A">
        <w:t>и</w:t>
      </w:r>
      <w:r>
        <w:t>, пояснил</w:t>
      </w:r>
      <w:r w:rsidR="0040512A">
        <w:t>и,</w:t>
      </w:r>
      <w:r>
        <w:t xml:space="preserve"> что</w:t>
      </w:r>
      <w:r w:rsidR="0040512A">
        <w:t xml:space="preserve"> </w:t>
      </w:r>
      <w:r>
        <w:t>У</w:t>
      </w:r>
      <w:r>
        <w:rPr>
          <w:rFonts w:hint="eastAsia"/>
        </w:rPr>
        <w:t>чреждение</w:t>
      </w:r>
      <w:r>
        <w:t xml:space="preserve"> действительно не выполнило в установленный срок </w:t>
      </w:r>
      <w:r w:rsidR="00E97117">
        <w:t>п. 2-4 предписания</w:t>
      </w:r>
      <w:r>
        <w:t xml:space="preserve"> №23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</w:t>
      </w:r>
      <w:r w:rsidR="0095117C">
        <w:t>5</w:t>
      </w:r>
      <w:r>
        <w:t>-</w:t>
      </w:r>
      <w:r>
        <w:rPr>
          <w:rFonts w:hint="eastAsia"/>
        </w:rPr>
        <w:t>П</w:t>
      </w:r>
      <w:r>
        <w:t xml:space="preserve">/ПВП от </w:t>
      </w:r>
      <w:r>
        <w:rPr>
          <w:rFonts w:hint="eastAsia"/>
        </w:rPr>
        <w:t>18</w:t>
      </w:r>
      <w:r>
        <w:t xml:space="preserve"> </w:t>
      </w:r>
      <w:r>
        <w:rPr>
          <w:rFonts w:hint="eastAsia"/>
        </w:rPr>
        <w:t>июля</w:t>
      </w:r>
      <w:r>
        <w:t xml:space="preserve"> 202</w:t>
      </w:r>
      <w:r>
        <w:rPr>
          <w:rFonts w:hint="eastAsia"/>
        </w:rPr>
        <w:t>3</w:t>
      </w:r>
      <w:r>
        <w:t xml:space="preserve"> года об устранении нарушения обязательных требований пожарной безопасности.</w:t>
      </w:r>
      <w:r w:rsidR="0040512A">
        <w:t xml:space="preserve"> Причиной невыполнения предписания явилось проведение ремонтных работ в корпусе </w:t>
      </w:r>
      <w:r w:rsidR="0040512A">
        <w:rPr>
          <w:rFonts w:hint="eastAsia"/>
        </w:rPr>
        <w:t>БУ «Пионерская районная больница»</w:t>
      </w:r>
      <w:r w:rsidR="0040512A">
        <w:t>, расположенном по адресу: ул. Советская, д. 6</w:t>
      </w:r>
      <w:r w:rsidR="0095117C">
        <w:t>5</w:t>
      </w:r>
      <w:r w:rsidR="0040512A">
        <w:t xml:space="preserve">, </w:t>
      </w:r>
      <w:r w:rsidR="0040512A">
        <w:t>пгт</w:t>
      </w:r>
      <w:r w:rsidR="0040512A">
        <w:t xml:space="preserve">. Пионерский </w:t>
      </w:r>
      <w:r w:rsidRPr="00E130C2" w:rsidR="0040512A">
        <w:t xml:space="preserve">Советского района Ханты-Мансийского автономного округа </w:t>
      </w:r>
      <w:r w:rsidR="0040512A">
        <w:t>–</w:t>
      </w:r>
      <w:r w:rsidRPr="00E130C2" w:rsidR="0040512A">
        <w:t xml:space="preserve"> Югры</w:t>
      </w:r>
      <w:r w:rsidR="0040512A">
        <w:t xml:space="preserve">. </w:t>
      </w:r>
      <w:r w:rsidR="0040512A">
        <w:t>Кроме того</w:t>
      </w:r>
      <w:r w:rsidR="0040512A">
        <w:t xml:space="preserve"> указал</w:t>
      </w:r>
      <w:r w:rsidR="0060142F">
        <w:t>и</w:t>
      </w:r>
      <w:r w:rsidR="0040512A">
        <w:t>, что данный объект, несмотря на проведение ремонтных</w:t>
      </w:r>
      <w:r w:rsidR="00127C92">
        <w:t xml:space="preserve"> </w:t>
      </w:r>
      <w:r w:rsidR="0040512A">
        <w:t>работ, продолжает эксплуатироваться</w:t>
      </w:r>
      <w:r w:rsidR="00127C92">
        <w:t xml:space="preserve"> Учреждением.</w:t>
      </w:r>
      <w:r w:rsidR="00A5306E">
        <w:t xml:space="preserve"> </w:t>
      </w:r>
      <w:r w:rsidR="00127C92">
        <w:t xml:space="preserve"> </w:t>
      </w:r>
    </w:p>
    <w:p w:rsidR="00245B12" w:rsidP="00C627BA">
      <w:pPr>
        <w:pStyle w:val="20"/>
        <w:shd w:val="clear" w:color="auto" w:fill="auto"/>
        <w:spacing w:after="0" w:line="240" w:lineRule="auto"/>
        <w:ind w:firstLine="620"/>
      </w:pPr>
      <w:r>
        <w:t xml:space="preserve">Должностное лицо, составившее протокол об административном правонарушении, – государственный инспектор гг. </w:t>
      </w:r>
      <w:r>
        <w:t>Югорск</w:t>
      </w:r>
      <w:r>
        <w:t xml:space="preserve">, Советский и Советского района по пожарному надзору </w:t>
      </w:r>
      <w:r w:rsidR="0095117C">
        <w:t>Д.В.</w:t>
      </w:r>
      <w:r>
        <w:t xml:space="preserve"> </w:t>
      </w:r>
      <w:r w:rsidR="002F31EA">
        <w:t xml:space="preserve">указав на наличие в действиях (бездействии) </w:t>
      </w:r>
      <w:r w:rsidR="002F31EA">
        <w:rPr>
          <w:rFonts w:hint="eastAsia"/>
        </w:rPr>
        <w:t>БУ «Пионерская районная больница»</w:t>
      </w:r>
      <w:r w:rsidR="002F31EA">
        <w:t xml:space="preserve"> состава вмененного административного правонарушения, просил привлечь последнее к а</w:t>
      </w:r>
      <w:r w:rsidR="00127C92">
        <w:t xml:space="preserve">дминистративной ответственности. </w:t>
      </w:r>
      <w:r w:rsidR="002F31EA">
        <w:t xml:space="preserve"> </w:t>
      </w:r>
    </w:p>
    <w:p w:rsidR="00C715E0" w:rsidP="00C627BA">
      <w:pPr>
        <w:pStyle w:val="20"/>
        <w:shd w:val="clear" w:color="auto" w:fill="auto"/>
        <w:spacing w:after="0" w:line="240" w:lineRule="auto"/>
        <w:ind w:firstLine="620"/>
      </w:pPr>
      <w:r>
        <w:t xml:space="preserve">Исследовав представленные материалы дела, </w:t>
      </w:r>
      <w:r w:rsidR="006E6EE3">
        <w:t xml:space="preserve">заслушав </w:t>
      </w:r>
      <w:r w:rsidR="00A5306E">
        <w:t>законного представителя</w:t>
      </w:r>
      <w:r w:rsidRPr="006E6EE3" w:rsidR="00A5306E">
        <w:rPr>
          <w:rFonts w:hint="eastAsia"/>
        </w:rPr>
        <w:t xml:space="preserve"> </w:t>
      </w:r>
      <w:r w:rsidR="00A5306E">
        <w:rPr>
          <w:rFonts w:hint="eastAsia"/>
        </w:rPr>
        <w:t>БУ «Пионерская районная больница»</w:t>
      </w:r>
      <w:r w:rsidR="00A5306E">
        <w:t xml:space="preserve"> А.В. и защитника И.М., а также должностное лицо, составившее протокол об административном правонарушении, –</w:t>
      </w:r>
      <w:r w:rsidR="0095117C">
        <w:t>Д.В.</w:t>
      </w:r>
      <w:r w:rsidR="006E6EE3">
        <w:t>,</w:t>
      </w:r>
      <w:r w:rsidRPr="006E6EE3" w:rsidR="006E6EE3">
        <w:rPr>
          <w:rFonts w:hint="eastAsia"/>
        </w:rPr>
        <w:t xml:space="preserve"> </w:t>
      </w:r>
      <w:r>
        <w:t>мировой судья приходит к следующему.</w:t>
      </w:r>
    </w:p>
    <w:p w:rsidR="006E6EE3" w:rsidP="00C627BA">
      <w:pPr>
        <w:pStyle w:val="20"/>
        <w:shd w:val="clear" w:color="auto" w:fill="auto"/>
        <w:spacing w:after="0" w:line="240" w:lineRule="auto"/>
        <w:ind w:firstLine="620"/>
      </w:pPr>
      <w:r>
        <w:t>В силу ч. 1</w:t>
      </w:r>
      <w:r w:rsidR="000B7A28">
        <w:t>3</w:t>
      </w:r>
      <w:r>
        <w:t xml:space="preserve"> ст. 19.5 Кодекса Российской Федерации об административных правонарушениях административно-противоправным и наказуемым признается н</w:t>
      </w:r>
      <w:r w:rsidRPr="006E6EE3">
        <w:t>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</w:t>
      </w:r>
      <w:r>
        <w:t>.</w:t>
      </w:r>
      <w:r w:rsidR="0040512A">
        <w:t xml:space="preserve"> 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 w:rsidRPr="000B7A28">
        <w:t xml:space="preserve">Согласно ст. 6 Федерального закона от 21 декабря 1994 г. </w:t>
      </w:r>
      <w:r w:rsidRPr="000B7A28">
        <w:rPr>
          <w:lang w:val="en-US" w:eastAsia="en-US" w:bidi="en-US"/>
        </w:rPr>
        <w:t>N</w:t>
      </w:r>
      <w:r w:rsidRPr="000B7A28">
        <w:rPr>
          <w:lang w:eastAsia="en-US" w:bidi="en-US"/>
        </w:rPr>
        <w:t xml:space="preserve"> </w:t>
      </w:r>
      <w:r w:rsidRPr="000B7A28">
        <w:t>69-ФЗ «О пожарной безопасности» федеральный государственный пожарный надзор осуществляется, в частности, органами государственного пожарного надзора, находящимися в ведении федерального органа исполнительной власти, уполномоченного на решение задач в области пожарной безопасности, в том числе государственными учреждениями указанного федерального органа исполнительной власти.</w:t>
      </w:r>
    </w:p>
    <w:p w:rsidR="00C715E0" w:rsidRPr="000B7A28" w:rsidP="00C627BA">
      <w:pPr>
        <w:pStyle w:val="20"/>
        <w:shd w:val="clear" w:color="auto" w:fill="auto"/>
        <w:spacing w:after="0" w:line="240" w:lineRule="auto"/>
        <w:ind w:firstLine="760"/>
      </w:pPr>
      <w:r>
        <w:t>В</w:t>
      </w:r>
      <w:r w:rsidRPr="000B7A28" w:rsidR="00E130C2">
        <w:t xml:space="preserve"> </w:t>
      </w:r>
      <w:r w:rsidRPr="000B7A28" w:rsidR="00FB5A00">
        <w:t xml:space="preserve">соответствии с </w:t>
      </w:r>
      <w:r w:rsidRPr="000B7A28" w:rsidR="00FB5A00">
        <w:t>пп</w:t>
      </w:r>
      <w:r w:rsidRPr="000B7A28" w:rsidR="00FB5A00">
        <w:t xml:space="preserve">. </w:t>
      </w:r>
      <w:r>
        <w:t>«</w:t>
      </w:r>
      <w:r w:rsidRPr="000B7A28" w:rsidR="00FB5A00">
        <w:t>л</w:t>
      </w:r>
      <w:r>
        <w:t>»</w:t>
      </w:r>
      <w:r w:rsidRPr="000B7A28" w:rsidR="00FB5A00">
        <w:t xml:space="preserve"> п. 12 Положения о федеральном государственном пожарном надзоре, утвержденного постановлением Правительства РФ от 12 апреля 2012 г. N 290, государственные инспекторы городов (округов, районов) субъектов Российской Федерации по пожарному надзору в рамках своей компетенции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 w:rsidRPr="000B7A28">
        <w:t xml:space="preserve">Согласно ст. </w:t>
      </w:r>
      <w:r w:rsidR="000B7A28">
        <w:t>38</w:t>
      </w:r>
      <w:r w:rsidRPr="000B7A28">
        <w:t xml:space="preserve"> Федерального закона от 21 декабря 1994 г. </w:t>
      </w:r>
      <w:r w:rsidRPr="000B7A28">
        <w:rPr>
          <w:lang w:val="en-US" w:eastAsia="en-US" w:bidi="en-US"/>
        </w:rPr>
        <w:t>N</w:t>
      </w:r>
      <w:r w:rsidRPr="000B7A28">
        <w:rPr>
          <w:lang w:eastAsia="en-US" w:bidi="en-US"/>
        </w:rPr>
        <w:t xml:space="preserve"> </w:t>
      </w:r>
      <w:r w:rsidRPr="000B7A28">
        <w:t xml:space="preserve">69-ФЗ «О пожарной безопасности» </w:t>
      </w:r>
      <w:r w:rsidR="000B7A28">
        <w:t xml:space="preserve">ответственность за нарушение требований </w:t>
      </w:r>
      <w:r w:rsidRPr="000B7A28">
        <w:t xml:space="preserve">пожарной </w:t>
      </w:r>
      <w:r w:rsidRPr="000B7A28">
        <w:t xml:space="preserve">безопасности в </w:t>
      </w:r>
      <w:r w:rsidR="000B7A28">
        <w:t xml:space="preserve">соответствии с действующим законодательством несут лица, уполномоченные владеть, пользоваться   или распоряжаться имуществом. </w:t>
      </w:r>
    </w:p>
    <w:p w:rsidR="00C715E0" w:rsidP="00C627BA">
      <w:pPr>
        <w:pStyle w:val="20"/>
        <w:shd w:val="clear" w:color="auto" w:fill="auto"/>
        <w:tabs>
          <w:tab w:val="left" w:pos="7126"/>
        </w:tabs>
        <w:spacing w:after="0" w:line="240" w:lineRule="auto"/>
        <w:ind w:firstLine="760"/>
      </w:pPr>
      <w:r w:rsidRPr="000B7A28">
        <w:t xml:space="preserve">Постановлением Правительства РФ от 16 сентября 2020 года №1479 утверждены Правила противопожарного режима в Российской Федерации (далее </w:t>
      </w:r>
      <w:r w:rsidR="00046AC3">
        <w:t>–</w:t>
      </w:r>
      <w:r w:rsidRPr="000B7A28">
        <w:t xml:space="preserve"> Правила</w:t>
      </w:r>
      <w:r w:rsidR="00046AC3">
        <w:t xml:space="preserve"> противопожарного режима</w:t>
      </w:r>
      <w:r w:rsidRPr="000B7A28">
        <w:t>), которые устанавливают требования пожарной безопасности, определяющие порядок поведения</w:t>
      </w:r>
      <w:r w:rsidRPr="000B7A28" w:rsidR="00E130C2">
        <w:t xml:space="preserve"> </w:t>
      </w:r>
      <w:r w:rsidRPr="000B7A28">
        <w:t>людей, порядок</w:t>
      </w:r>
      <w:r w:rsidRPr="000B7A28" w:rsidR="00E130C2">
        <w:t xml:space="preserve"> </w:t>
      </w:r>
      <w:r w:rsidRPr="000B7A28">
        <w:t>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  <w:r w:rsidR="00046AC3">
        <w:t xml:space="preserve"> </w:t>
      </w:r>
    </w:p>
    <w:p w:rsidR="00C627BA" w:rsidP="0060142F">
      <w:pPr>
        <w:pStyle w:val="20"/>
        <w:shd w:val="clear" w:color="auto" w:fill="auto"/>
        <w:tabs>
          <w:tab w:val="left" w:pos="7126"/>
        </w:tabs>
        <w:spacing w:after="0" w:line="240" w:lineRule="auto"/>
        <w:ind w:firstLine="760"/>
      </w:pPr>
      <w:r w:rsidRPr="0060142F">
        <w:t>Согласно п. 54 Правил противопожарного режима (в редакции, действовавшей на день вынесения предписания) 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осуществляются с учетом инструкции изготовителя на технические средства, функционирующие в составе систем противопожарной защиты.</w:t>
      </w:r>
      <w:r w:rsidR="0060142F">
        <w:t xml:space="preserve"> </w:t>
      </w:r>
      <w:r w:rsidRPr="0060142F">
        <w:t>При монтаже, ремонте, техническом обслуживании и эксплуатации средств обеспечения пожарной безопасности и пожаротушения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руководителем организации.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средств, функционирующих в составе систем.</w:t>
      </w:r>
      <w:r w:rsidR="0060142F">
        <w:t xml:space="preserve"> </w:t>
      </w:r>
      <w:r w:rsidRPr="0060142F">
        <w:t>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60142F" w:rsidP="0060142F">
      <w:pPr>
        <w:pStyle w:val="20"/>
        <w:shd w:val="clear" w:color="auto" w:fill="auto"/>
        <w:tabs>
          <w:tab w:val="left" w:pos="7126"/>
        </w:tabs>
        <w:spacing w:after="0" w:line="240" w:lineRule="auto"/>
        <w:ind w:firstLine="760"/>
      </w:pPr>
      <w:r w:rsidRPr="0060142F">
        <w:t xml:space="preserve">Постановление Правительства РФ от 1 сентября 2021 г. N 1464 </w:t>
      </w:r>
      <w:r w:rsidR="009D18A9">
        <w:t>утверждены Т</w:t>
      </w:r>
      <w:r w:rsidRPr="0060142F">
        <w:t>ребовани</w:t>
      </w:r>
      <w:r w:rsidR="009D18A9">
        <w:t xml:space="preserve">я </w:t>
      </w:r>
      <w:r w:rsidRPr="0060142F">
        <w:t>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  <w:r w:rsidR="009D18A9">
        <w:t>, согласно п. 12 которых</w:t>
      </w:r>
      <w:r w:rsidR="00FA1FEF">
        <w:t xml:space="preserve"> з</w:t>
      </w:r>
      <w:r w:rsidRPr="00FA1FEF" w:rsidR="00FA1FEF">
        <w:t xml:space="preserve">вуковые пожарные </w:t>
      </w:r>
      <w:r w:rsidRPr="00FA1FEF" w:rsidR="00FA1FEF">
        <w:t>оповещатели</w:t>
      </w:r>
      <w:r w:rsidRPr="00FA1FEF" w:rsidR="00FA1FEF">
        <w:t xml:space="preserve"> системы оповещения и управления эвакуацией людей при пожаре должны обеспечивать уровень звукового сигнала не менее чем на 15 акустических децибел выше допустимого уровня звука постоянного (фонового) шума в защищаемом помещении. При этом общий уровень звука в защищаемом помещении (уровень звука постоянного шума в помещении совместно с уровнем звука сигналов, производимых всеми звуковыми пожарными </w:t>
      </w:r>
      <w:r w:rsidRPr="00FA1FEF" w:rsidR="00FA1FEF">
        <w:t>оповещателями</w:t>
      </w:r>
      <w:r w:rsidRPr="00FA1FEF" w:rsidR="00FA1FEF">
        <w:t xml:space="preserve">) должен быть не менее 75 акустических децибел на расстоянии 3 метров от </w:t>
      </w:r>
      <w:r w:rsidRPr="00FA1FEF" w:rsidR="00FA1FEF">
        <w:t>оповещателя</w:t>
      </w:r>
      <w:r w:rsidRPr="00FA1FEF" w:rsidR="00FA1FEF">
        <w:t xml:space="preserve">, но не более 120 акустических децибел в любой точке защищаемого помещения. Измерение уровня звука должно производиться </w:t>
      </w:r>
      <w:r w:rsidRPr="00FA1FEF" w:rsidR="00FA1FEF">
        <w:t>шумомером</w:t>
      </w:r>
      <w:r w:rsidRPr="00FA1FEF" w:rsidR="00FA1FEF">
        <w:t xml:space="preserve"> на расстоянии 1,5 метра от уровня пола.</w:t>
      </w:r>
    </w:p>
    <w:p w:rsidR="007C642C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В </w:t>
      </w:r>
      <w:r w:rsidR="00FB5A00">
        <w:t xml:space="preserve">судебном заседании установлено, что предписанием отдела надзорной деятельности и профилактической работы по городам </w:t>
      </w:r>
      <w:r w:rsidR="00FB5A00">
        <w:t>Югорск</w:t>
      </w:r>
      <w:r w:rsidR="00FB5A00">
        <w:t xml:space="preserve">, Советский и Советскому району ГУ МЧС России по Ханты-Мансийскому автономному округу - Югре </w:t>
      </w:r>
      <w:r w:rsidR="000B7A28">
        <w:t>№ 23</w:t>
      </w:r>
      <w:r w:rsidR="000B7A28">
        <w:rPr>
          <w:rFonts w:hint="eastAsia"/>
        </w:rPr>
        <w:t>07</w:t>
      </w:r>
      <w:r w:rsidR="000B7A28">
        <w:t>/</w:t>
      </w:r>
      <w:r w:rsidR="000B7A28">
        <w:rPr>
          <w:rFonts w:hint="eastAsia"/>
        </w:rPr>
        <w:t>171</w:t>
      </w:r>
      <w:r w:rsidR="000B7A28">
        <w:t>-86/</w:t>
      </w:r>
      <w:r w:rsidR="000B7A28">
        <w:rPr>
          <w:rFonts w:hint="eastAsia"/>
        </w:rPr>
        <w:t>3</w:t>
      </w:r>
      <w:r w:rsidR="0095117C">
        <w:t>5</w:t>
      </w:r>
      <w:r w:rsidR="000B7A28">
        <w:t>-</w:t>
      </w:r>
      <w:r w:rsidR="000B7A28">
        <w:rPr>
          <w:rFonts w:hint="eastAsia"/>
        </w:rPr>
        <w:t>П</w:t>
      </w:r>
      <w:r w:rsidR="000B7A28">
        <w:t xml:space="preserve">/ПВП от </w:t>
      </w:r>
      <w:r w:rsidR="000B7A28">
        <w:rPr>
          <w:rFonts w:hint="eastAsia"/>
        </w:rPr>
        <w:t>18</w:t>
      </w:r>
      <w:r w:rsidR="000B7A28">
        <w:t xml:space="preserve"> </w:t>
      </w:r>
      <w:r w:rsidR="000B7A28">
        <w:rPr>
          <w:rFonts w:hint="eastAsia"/>
        </w:rPr>
        <w:t>июля</w:t>
      </w:r>
      <w:r w:rsidR="000B7A28">
        <w:t xml:space="preserve"> 202</w:t>
      </w:r>
      <w:r w:rsidR="000B7A28">
        <w:rPr>
          <w:rFonts w:hint="eastAsia"/>
        </w:rPr>
        <w:t>3</w:t>
      </w:r>
      <w:r w:rsidR="000B7A28">
        <w:t xml:space="preserve"> </w:t>
      </w:r>
      <w:r w:rsidR="00FB5A00">
        <w:t xml:space="preserve">года об устранении </w:t>
      </w:r>
      <w:r w:rsidR="00FB5A00">
        <w:t xml:space="preserve">нарушения обязательных требований пожарной безопасности, выданным в рамках возложенных на отдел полномочий по федеральному государственному пожарному надзору, на </w:t>
      </w:r>
      <w:r w:rsidR="000B7A28">
        <w:rPr>
          <w:rFonts w:hint="eastAsia"/>
        </w:rPr>
        <w:t>БУ «Пионерская районная больница»</w:t>
      </w:r>
      <w:r w:rsidR="000B7A28">
        <w:t xml:space="preserve"> </w:t>
      </w:r>
      <w:r w:rsidR="00FB5A00">
        <w:t xml:space="preserve">возложена обязанность в срок до </w:t>
      </w:r>
      <w:r w:rsidR="000B7A28">
        <w:t>01</w:t>
      </w:r>
      <w:r w:rsidR="00FB5A00">
        <w:t xml:space="preserve"> июля 202</w:t>
      </w:r>
      <w:r>
        <w:t>4</w:t>
      </w:r>
      <w:r w:rsidR="00FB5A00">
        <w:t xml:space="preserve"> года </w:t>
      </w:r>
      <w:r w:rsidRPr="003A6419" w:rsidR="003A6419">
        <w:t>осуществи</w:t>
      </w:r>
      <w:r w:rsidR="003A6419">
        <w:t>ть</w:t>
      </w:r>
      <w:r w:rsidRPr="003A6419" w:rsidR="003A6419">
        <w:t xml:space="preserve"> мероприятия по обеспечению пожарной безопасности БУ «Пионерская районная больница» на объекте, расположенном по адресу: ул. Советская, д. </w:t>
      </w:r>
      <w:r w:rsidR="00FA1FEF">
        <w:t>65</w:t>
      </w:r>
      <w:r w:rsidRPr="003A6419" w:rsidR="003A6419">
        <w:t xml:space="preserve">, </w:t>
      </w:r>
      <w:r w:rsidRPr="003A6419" w:rsidR="003A6419">
        <w:t>пгт</w:t>
      </w:r>
      <w:r w:rsidRPr="003A6419" w:rsidR="003A6419">
        <w:t>. Пионерский Советского района Ханты-Мансийского автон</w:t>
      </w:r>
      <w:r w:rsidR="003A6419">
        <w:t xml:space="preserve">омного округа – Югры, а именно, устранить нарушение обязательных требований пожарной безопасности, выразившееся в </w:t>
      </w:r>
      <w:r w:rsidRPr="003A6419" w:rsidR="003A6419">
        <w:t>эксплуатаци</w:t>
      </w:r>
      <w:r w:rsidR="003A6419">
        <w:t>и</w:t>
      </w:r>
      <w:r w:rsidRPr="003A6419" w:rsidR="003A6419">
        <w:t xml:space="preserve"> средств обеспечения пожарной безопасности сверх срока службы, установленного изготовителем (поставщиком), а также </w:t>
      </w:r>
      <w:r w:rsidR="003A6419">
        <w:t xml:space="preserve">в необеспечении </w:t>
      </w:r>
      <w:r w:rsidRPr="003A6419" w:rsidR="003A6419">
        <w:t>ежегодно</w:t>
      </w:r>
      <w:r w:rsidR="003A6419">
        <w:t xml:space="preserve">го </w:t>
      </w:r>
      <w:r w:rsidRPr="003A6419" w:rsidR="003A6419">
        <w:t>проведени</w:t>
      </w:r>
      <w:r w:rsidR="003A6419">
        <w:t>я</w:t>
      </w:r>
      <w:r w:rsidRPr="003A6419" w:rsidR="003A6419">
        <w:t xml:space="preserve"> испытаний средств обеспечения пожарной безопасности до их замены в установленном порядке</w:t>
      </w:r>
      <w:r w:rsidR="003A6419">
        <w:t xml:space="preserve"> </w:t>
      </w:r>
      <w:r w:rsidRPr="003A6419" w:rsidR="003A6419">
        <w:t xml:space="preserve">при отсутствии информации изготовителя (поставщика) о возможности дальнейшей эксплуатации </w:t>
      </w:r>
      <w:r w:rsidR="0095117C">
        <w:t xml:space="preserve">таких средств; </w:t>
      </w:r>
      <w:r w:rsidR="0095117C">
        <w:rPr>
          <w:rFonts w:hint="eastAsia"/>
        </w:rPr>
        <w:t xml:space="preserve">эксплуатации системы (установки) подпора воздуха при пожаре в лифтовых холлах здания в неисправном состоянии; эксплуатации пожарных </w:t>
      </w:r>
      <w:r w:rsidR="0095117C">
        <w:rPr>
          <w:rFonts w:hint="eastAsia"/>
        </w:rPr>
        <w:t>оповещателей</w:t>
      </w:r>
      <w:r w:rsidR="0095117C">
        <w:rPr>
          <w:rFonts w:hint="eastAsia"/>
        </w:rPr>
        <w:t xml:space="preserve"> на 3 и 4 этажах лечебного корпуса, не обеспечивающих четкую слышимость звуковых сигналов СОУЭ и однозначное информирование людей о пожаре в течении времени эвакуации.</w:t>
      </w:r>
    </w:p>
    <w:p w:rsidR="003A6419" w:rsidP="00C627BA">
      <w:pPr>
        <w:pStyle w:val="20"/>
        <w:shd w:val="clear" w:color="auto" w:fill="auto"/>
        <w:spacing w:after="0" w:line="240" w:lineRule="auto"/>
        <w:ind w:firstLine="740"/>
      </w:pPr>
      <w:r>
        <w:t>Решением заместителя начальника Главного управления – начальника управления надзорной деятельности и профилактической работы ГУ МЧС России по ХМАО-Югре от 04 июля 2024 года № ДОК-590</w:t>
      </w:r>
      <w:r w:rsidR="00E97117">
        <w:t>0</w:t>
      </w:r>
      <w:r>
        <w:t xml:space="preserve"> срок исполнения предписания № 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 w:rsidR="00E97117">
        <w:rPr>
          <w:rFonts w:hint="eastAsia"/>
        </w:rPr>
        <w:t>35</w:t>
      </w:r>
      <w:r>
        <w:t>-</w:t>
      </w:r>
      <w:r>
        <w:rPr>
          <w:rFonts w:hint="eastAsia"/>
        </w:rPr>
        <w:t>П</w:t>
      </w:r>
      <w:r>
        <w:t xml:space="preserve">/ПВП от </w:t>
      </w:r>
      <w:r>
        <w:rPr>
          <w:rFonts w:hint="eastAsia"/>
        </w:rPr>
        <w:t>18</w:t>
      </w:r>
      <w:r>
        <w:t xml:space="preserve"> </w:t>
      </w:r>
      <w:r>
        <w:rPr>
          <w:rFonts w:hint="eastAsia"/>
        </w:rPr>
        <w:t>июля</w:t>
      </w:r>
      <w:r>
        <w:t xml:space="preserve"> 202</w:t>
      </w:r>
      <w:r>
        <w:rPr>
          <w:rFonts w:hint="eastAsia"/>
        </w:rPr>
        <w:t>3</w:t>
      </w:r>
      <w:r>
        <w:t xml:space="preserve"> года продлен до 01 июля 2025 года.</w:t>
      </w:r>
    </w:p>
    <w:p w:rsidR="00C715E0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Вместе с тем, в нарушение вышеприведенных требований закона, предписание </w:t>
      </w:r>
      <w:r w:rsidR="003A6419">
        <w:t xml:space="preserve">надзорного органа </w:t>
      </w:r>
      <w:r w:rsidR="000B7A28">
        <w:rPr>
          <w:rFonts w:hint="eastAsia"/>
        </w:rPr>
        <w:t>БУ «Пионерская районная больница»</w:t>
      </w:r>
      <w:r>
        <w:t xml:space="preserve"> не выполнено.</w:t>
      </w:r>
      <w:r w:rsidR="003A6419">
        <w:t xml:space="preserve"> </w:t>
      </w:r>
    </w:p>
    <w:p w:rsidR="000F1A42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Событие административного правонарушения и вина </w:t>
      </w:r>
      <w:r w:rsidR="003A6419">
        <w:rPr>
          <w:rFonts w:hint="eastAsia"/>
        </w:rPr>
        <w:t>БУ</w:t>
      </w:r>
      <w:r w:rsidR="000B7A28">
        <w:rPr>
          <w:rFonts w:hint="eastAsia"/>
        </w:rPr>
        <w:t xml:space="preserve"> «Пионерская районная больница»</w:t>
      </w:r>
      <w:r>
        <w:t xml:space="preserve"> в его совершении подтверждаются совокупностью исследованных в судебном заседании доказательств:</w:t>
      </w:r>
    </w:p>
    <w:p w:rsidR="000F1A42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- </w:t>
      </w:r>
      <w:r w:rsidR="00FB5A00">
        <w:t>протоколом об административном правонарушении № 2</w:t>
      </w:r>
      <w:r w:rsidR="000B7A28">
        <w:t>5</w:t>
      </w:r>
      <w:r w:rsidR="00FB5A00">
        <w:t>08-86-016- 000</w:t>
      </w:r>
      <w:r w:rsidR="00E97117">
        <w:t>33</w:t>
      </w:r>
      <w:r w:rsidR="00FB5A00">
        <w:t xml:space="preserve">/6/1 от </w:t>
      </w:r>
      <w:r w:rsidR="000B7A28">
        <w:t>07</w:t>
      </w:r>
      <w:r w:rsidR="00FB5A00">
        <w:t xml:space="preserve"> августа 202</w:t>
      </w:r>
      <w:r w:rsidR="000B7A28">
        <w:t>5</w:t>
      </w:r>
      <w:r w:rsidR="00FB5A00">
        <w:t xml:space="preserve"> года, в котором изложены событие и обстоятельства административного правонарушения;</w:t>
      </w:r>
    </w:p>
    <w:p w:rsidR="000F1A42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- </w:t>
      </w:r>
      <w:r w:rsidR="00FB5A00">
        <w:t xml:space="preserve">копией предписания </w:t>
      </w:r>
      <w:r w:rsidR="000B7A28">
        <w:t>№ 23</w:t>
      </w:r>
      <w:r w:rsidR="000B7A28">
        <w:rPr>
          <w:rFonts w:hint="eastAsia"/>
        </w:rPr>
        <w:t>07</w:t>
      </w:r>
      <w:r w:rsidR="000B7A28">
        <w:t>/</w:t>
      </w:r>
      <w:r w:rsidR="000B7A28">
        <w:rPr>
          <w:rFonts w:hint="eastAsia"/>
        </w:rPr>
        <w:t>171</w:t>
      </w:r>
      <w:r w:rsidR="000B7A28">
        <w:t>-86/</w:t>
      </w:r>
      <w:r w:rsidR="000B7A28">
        <w:rPr>
          <w:rFonts w:hint="eastAsia"/>
        </w:rPr>
        <w:t>3</w:t>
      </w:r>
      <w:r w:rsidR="00E97117">
        <w:t>5</w:t>
      </w:r>
      <w:r w:rsidR="000B7A28">
        <w:t>-</w:t>
      </w:r>
      <w:r w:rsidR="000B7A28">
        <w:rPr>
          <w:rFonts w:hint="eastAsia"/>
        </w:rPr>
        <w:t>П</w:t>
      </w:r>
      <w:r w:rsidR="000B7A28">
        <w:t xml:space="preserve">/ПВП от </w:t>
      </w:r>
      <w:r w:rsidR="000B7A28">
        <w:rPr>
          <w:rFonts w:hint="eastAsia"/>
        </w:rPr>
        <w:t>18</w:t>
      </w:r>
      <w:r w:rsidR="000B7A28">
        <w:t xml:space="preserve"> </w:t>
      </w:r>
      <w:r w:rsidR="000B7A28">
        <w:rPr>
          <w:rFonts w:hint="eastAsia"/>
        </w:rPr>
        <w:t>июля</w:t>
      </w:r>
      <w:r w:rsidR="000B7A28">
        <w:t xml:space="preserve"> 202</w:t>
      </w:r>
      <w:r w:rsidR="000B7A28">
        <w:rPr>
          <w:rFonts w:hint="eastAsia"/>
        </w:rPr>
        <w:t>3</w:t>
      </w:r>
      <w:r w:rsidR="000B7A28">
        <w:t xml:space="preserve"> </w:t>
      </w:r>
      <w:r w:rsidR="00FB5A00">
        <w:t xml:space="preserve">года об устранении нарушения требований пожарной безопасности, которым на </w:t>
      </w:r>
      <w:r w:rsidR="000B7A28">
        <w:rPr>
          <w:rFonts w:hint="eastAsia"/>
        </w:rPr>
        <w:t>БУ «Пионерская районная больница»</w:t>
      </w:r>
      <w:r w:rsidR="000B7A28">
        <w:t xml:space="preserve"> </w:t>
      </w:r>
      <w:r w:rsidR="00FB5A00">
        <w:t xml:space="preserve">возложена обязанность </w:t>
      </w:r>
      <w:r w:rsidRPr="00E83C87" w:rsidR="00E83C87">
        <w:t>в срок до 01 июля 2024 года осуществить мероприятия по обеспечению пожарной безопасности БУ «Пионерская районная больница» на объекте, расположенном по адресу: ул. Советская, д. 6</w:t>
      </w:r>
      <w:r w:rsidR="00E97117">
        <w:t>5</w:t>
      </w:r>
      <w:r w:rsidRPr="00E83C87" w:rsidR="00E83C87">
        <w:t xml:space="preserve">, </w:t>
      </w:r>
      <w:r w:rsidRPr="00E83C87" w:rsidR="00E83C87">
        <w:t>пгт</w:t>
      </w:r>
      <w:r w:rsidRPr="00E83C87" w:rsidR="00E83C87">
        <w:t>. Пионерский Советского района Ханты-Мансийского автономного округа – Югры, а именно, устранить нарушение обязательных требований пожарной безопасности, выразившееся в эксплуатации средств обеспечения пожарной безопасности сверх срока службы, установленного изготовителем (поставщиком), а также в необеспечении ежегодного проведения испытаний средств обеспечения пожарной безопасности до их замены в установленном порядке при отсутствии информации изготовителя (поставщика) о возможности дальнейшей эксплуатации таких средств</w:t>
      </w:r>
      <w:r w:rsidR="00FB5A00">
        <w:t>;</w:t>
      </w:r>
      <w:r w:rsidRPr="00E97117" w:rsidR="00E97117">
        <w:rPr>
          <w:rFonts w:hint="eastAsia"/>
        </w:rPr>
        <w:t xml:space="preserve"> </w:t>
      </w:r>
      <w:r w:rsidR="00E97117">
        <w:rPr>
          <w:rFonts w:hint="eastAsia"/>
        </w:rPr>
        <w:t xml:space="preserve">эксплуатации системы (установки) подпора воздуха при пожаре в лифтовых холлах здания в неисправном состоянии; эксплуатации пожарных </w:t>
      </w:r>
      <w:r w:rsidR="00E97117">
        <w:rPr>
          <w:rFonts w:hint="eastAsia"/>
        </w:rPr>
        <w:t>оповещателей</w:t>
      </w:r>
      <w:r w:rsidR="00E97117">
        <w:rPr>
          <w:rFonts w:hint="eastAsia"/>
        </w:rPr>
        <w:t xml:space="preserve"> на 3 и 4 этажах </w:t>
      </w:r>
      <w:r w:rsidR="00E97117">
        <w:rPr>
          <w:rFonts w:hint="eastAsia"/>
        </w:rPr>
        <w:t>лечебного корпуса, не обеспечивающих четкую слышимость звуковых сигналов СОУЭ и однозначное информирование людей о пожаре в течении времени эвакуации</w:t>
      </w:r>
      <w:r w:rsidR="00E97117">
        <w:t>;</w:t>
      </w:r>
    </w:p>
    <w:p w:rsidR="00E83C87" w:rsidP="00C627BA">
      <w:pPr>
        <w:pStyle w:val="20"/>
        <w:spacing w:after="0" w:line="240" w:lineRule="auto"/>
        <w:ind w:firstLine="740"/>
      </w:pPr>
      <w:r>
        <w:t>- копией ходатайства главного врача БУ «Пионерская районная больница» №1042 от 03 июня 2024 года о продлении срока исполнения предписания № 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</w:t>
      </w:r>
      <w:r w:rsidR="00232E2E">
        <w:t>5</w:t>
      </w:r>
      <w:r>
        <w:t>-</w:t>
      </w:r>
      <w:r>
        <w:rPr>
          <w:rFonts w:hint="eastAsia"/>
        </w:rPr>
        <w:t>П</w:t>
      </w:r>
      <w:r>
        <w:t xml:space="preserve">/ПВП от </w:t>
      </w:r>
      <w:r>
        <w:rPr>
          <w:rFonts w:hint="eastAsia"/>
        </w:rPr>
        <w:t>18</w:t>
      </w:r>
      <w:r>
        <w:t xml:space="preserve"> </w:t>
      </w:r>
      <w:r>
        <w:rPr>
          <w:rFonts w:hint="eastAsia"/>
        </w:rPr>
        <w:t>июля</w:t>
      </w:r>
      <w:r>
        <w:t xml:space="preserve"> 202</w:t>
      </w:r>
      <w:r>
        <w:rPr>
          <w:rFonts w:hint="eastAsia"/>
        </w:rPr>
        <w:t>3</w:t>
      </w:r>
      <w:r>
        <w:t xml:space="preserve"> года до 01 июля 2025 года;</w:t>
      </w:r>
    </w:p>
    <w:p w:rsidR="00E83C87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решения </w:t>
      </w:r>
      <w:r w:rsidRPr="00E83C87">
        <w:t>заместителя начальника Главного управления – начальника управления надзорной деятельности и профилактической работы ГУ МЧС России по ХМАО-Югре от 04 июля 2024 года № ДОК-590</w:t>
      </w:r>
      <w:r w:rsidR="00E97117">
        <w:t>0</w:t>
      </w:r>
      <w:r w:rsidRPr="00E83C87">
        <w:t xml:space="preserve"> </w:t>
      </w:r>
      <w:r>
        <w:t xml:space="preserve">о продлении </w:t>
      </w:r>
      <w:r w:rsidRPr="00E83C87">
        <w:t>срок</w:t>
      </w:r>
      <w:r>
        <w:t>а</w:t>
      </w:r>
      <w:r w:rsidRPr="00E83C87">
        <w:t xml:space="preserve"> исполнения предписания № 2307/171-86/3</w:t>
      </w:r>
      <w:r w:rsidR="00451F0A">
        <w:t>5</w:t>
      </w:r>
      <w:r w:rsidRPr="00E83C87">
        <w:t xml:space="preserve">-П/ПВП от 18 июля 2023 года </w:t>
      </w:r>
      <w:r>
        <w:t>до 01 июля 2025 года;</w:t>
      </w:r>
    </w:p>
    <w:p w:rsidR="00430DEB" w:rsidP="00C627BA">
      <w:pPr>
        <w:pStyle w:val="20"/>
        <w:shd w:val="clear" w:color="auto" w:fill="auto"/>
        <w:spacing w:after="0" w:line="240" w:lineRule="auto"/>
        <w:ind w:firstLine="740"/>
      </w:pPr>
      <w:r>
        <w:t>- копией решения о проведении инспекционного визита от 1</w:t>
      </w:r>
      <w:r w:rsidR="00451F0A">
        <w:t>6</w:t>
      </w:r>
      <w:r>
        <w:t xml:space="preserve"> июля 2025 года №2507/016-86/</w:t>
      </w:r>
      <w:r w:rsidR="00451F0A">
        <w:t>48</w:t>
      </w:r>
      <w:r>
        <w:t>-</w:t>
      </w:r>
      <w:r w:rsidR="00451F0A">
        <w:t>В</w:t>
      </w:r>
      <w:r>
        <w:t>/РИВ с целью контроля исполнения предписания об устранении нарушений обязательных требований пожарной безопасности от 18 июля 2025 года</w:t>
      </w:r>
      <w:r w:rsidRPr="00430DEB">
        <w:t xml:space="preserve"> </w:t>
      </w:r>
      <w:r>
        <w:t>№ 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</w:t>
      </w:r>
      <w:r w:rsidR="00451F0A">
        <w:t>5</w:t>
      </w:r>
      <w:r>
        <w:t>-</w:t>
      </w:r>
      <w:r>
        <w:rPr>
          <w:rFonts w:hint="eastAsia"/>
        </w:rPr>
        <w:t>П</w:t>
      </w:r>
      <w:r>
        <w:t>/ПВП;</w:t>
      </w:r>
    </w:p>
    <w:p w:rsidR="00744954" w:rsidP="00C627BA">
      <w:pPr>
        <w:pStyle w:val="20"/>
        <w:shd w:val="clear" w:color="auto" w:fill="auto"/>
        <w:spacing w:after="0" w:line="240" w:lineRule="auto"/>
        <w:ind w:firstLine="740"/>
      </w:pPr>
      <w:r w:rsidRPr="00BD1888">
        <w:t>- к</w:t>
      </w:r>
      <w:r w:rsidR="00451F0A">
        <w:t>опией требования №2507/016-86/48</w:t>
      </w:r>
      <w:r w:rsidRPr="00BD1888">
        <w:t>-В/РИВ от 2</w:t>
      </w:r>
      <w:r w:rsidR="00451F0A">
        <w:t>4</w:t>
      </w:r>
      <w:r w:rsidRPr="00BD1888">
        <w:t xml:space="preserve"> июля 2025</w:t>
      </w:r>
      <w:r>
        <w:t xml:space="preserve"> года </w:t>
      </w:r>
      <w:r w:rsidRPr="00BD1888">
        <w:t>о предоставлении документов, подтверждающи</w:t>
      </w:r>
      <w:r>
        <w:t>х</w:t>
      </w:r>
      <w:r w:rsidRPr="00BD1888">
        <w:t xml:space="preserve"> выполнение предписания</w:t>
      </w:r>
      <w:r>
        <w:t xml:space="preserve"> </w:t>
      </w:r>
      <w:r w:rsidRPr="00BD1888">
        <w:t>№ 2307/171-86/3</w:t>
      </w:r>
      <w:r w:rsidR="00451F0A">
        <w:t>5</w:t>
      </w:r>
      <w:r w:rsidRPr="00BD1888">
        <w:t>-П/ПВП от 18 июля 2023</w:t>
      </w:r>
      <w:r>
        <w:t xml:space="preserve"> года</w:t>
      </w:r>
      <w:r w:rsidRPr="00BD1888">
        <w:t>;</w:t>
      </w:r>
    </w:p>
    <w:p w:rsidR="00BD1888" w:rsidP="00C627BA">
      <w:pPr>
        <w:pStyle w:val="20"/>
        <w:shd w:val="clear" w:color="auto" w:fill="auto"/>
        <w:spacing w:after="0" w:line="240" w:lineRule="auto"/>
        <w:ind w:firstLine="740"/>
      </w:pPr>
      <w:r>
        <w:t>- копией письма БУ «Пи</w:t>
      </w:r>
      <w:r w:rsidR="00451F0A">
        <w:t>онерская районная больница» №131</w:t>
      </w:r>
      <w:r>
        <w:t>3 от 2</w:t>
      </w:r>
      <w:r w:rsidR="00451F0A">
        <w:t>4</w:t>
      </w:r>
      <w:r>
        <w:t xml:space="preserve"> июля 2025 года, в котором Учреждение подтверждает факт невыполнения в установленный срок </w:t>
      </w:r>
      <w:r w:rsidR="00FA1FEF">
        <w:t xml:space="preserve">пунктов 2-4 </w:t>
      </w:r>
      <w:r>
        <w:t xml:space="preserve">предписания </w:t>
      </w:r>
      <w:r w:rsidRPr="00E83C87">
        <w:t>№ 2307/171-86/3</w:t>
      </w:r>
      <w:r w:rsidR="00232E2E">
        <w:t>5</w:t>
      </w:r>
      <w:r w:rsidRPr="00E83C87">
        <w:t>-П/ПВП от 18 июля 2023 года</w:t>
      </w:r>
      <w:r>
        <w:t>;</w:t>
      </w:r>
    </w:p>
    <w:p w:rsidR="00486417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акта </w:t>
      </w:r>
      <w:r>
        <w:rPr>
          <w:rFonts w:hint="eastAsia"/>
        </w:rPr>
        <w:t xml:space="preserve">инспекционного визита от </w:t>
      </w:r>
      <w:r w:rsidR="00232E2E">
        <w:t>24</w:t>
      </w:r>
      <w:r>
        <w:t xml:space="preserve"> </w:t>
      </w:r>
      <w:r>
        <w:rPr>
          <w:rFonts w:hint="eastAsia"/>
        </w:rPr>
        <w:t>июля 2025 года №2507/016-86/</w:t>
      </w:r>
      <w:r w:rsidR="00232E2E">
        <w:t>48</w:t>
      </w:r>
      <w:r>
        <w:rPr>
          <w:rFonts w:hint="eastAsia"/>
        </w:rPr>
        <w:t>-В/АИВ</w:t>
      </w:r>
      <w:r w:rsidR="00E83C87">
        <w:t xml:space="preserve">, согласно которому </w:t>
      </w:r>
      <w:r w:rsidR="00232E2E">
        <w:t xml:space="preserve">п. 2-4 </w:t>
      </w:r>
      <w:r w:rsidRPr="00E83C87">
        <w:t>предписани</w:t>
      </w:r>
      <w:r w:rsidR="00232E2E">
        <w:t>я</w:t>
      </w:r>
      <w:r>
        <w:t xml:space="preserve"> </w:t>
      </w:r>
      <w:r w:rsidRPr="00E83C87">
        <w:t>№ 2307/171-86/3</w:t>
      </w:r>
      <w:r w:rsidR="00232E2E">
        <w:t>5</w:t>
      </w:r>
      <w:r w:rsidRPr="00E83C87">
        <w:t>-П/ПВП от 18 июля 2023 года</w:t>
      </w:r>
      <w:r w:rsidRPr="00430DEB">
        <w:rPr>
          <w:rFonts w:hint="eastAsia"/>
        </w:rPr>
        <w:t xml:space="preserve"> </w:t>
      </w:r>
      <w:r>
        <w:rPr>
          <w:rFonts w:hint="eastAsia"/>
        </w:rPr>
        <w:t>БУ «Пионерская районная больница»</w:t>
      </w:r>
      <w:r>
        <w:t xml:space="preserve"> не исполнен</w:t>
      </w:r>
      <w:r w:rsidR="00FA1FEF">
        <w:t>ы</w:t>
      </w:r>
      <w:r>
        <w:t>;</w:t>
      </w:r>
    </w:p>
    <w:p w:rsidR="00744954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предписания </w:t>
      </w:r>
      <w:r w:rsidR="00232E2E">
        <w:rPr>
          <w:rFonts w:hint="eastAsia"/>
        </w:rPr>
        <w:t>№2507/016-86/48</w:t>
      </w:r>
      <w:r>
        <w:rPr>
          <w:rFonts w:hint="eastAsia"/>
        </w:rPr>
        <w:t>-В/ПИВ</w:t>
      </w:r>
      <w:r w:rsidRPr="00744954">
        <w:t xml:space="preserve"> </w:t>
      </w:r>
      <w:r>
        <w:t xml:space="preserve">от </w:t>
      </w:r>
      <w:r w:rsidR="00232E2E">
        <w:t>24</w:t>
      </w:r>
      <w:r>
        <w:t xml:space="preserve"> июля 2025 года </w:t>
      </w:r>
      <w:r w:rsidRPr="00744954">
        <w:t xml:space="preserve">об устранении нарушения требований пожарной безопасности, которым на БУ «Пионерская районная больница» возложена обязанность в срок до </w:t>
      </w:r>
      <w:r>
        <w:t xml:space="preserve">02 марта 2026 </w:t>
      </w:r>
      <w:r w:rsidRPr="00744954">
        <w:t>года осуществить мероприятия по обеспечению пожарной безопасности БУ «Пионерская районная больница» на объекте, расположенном по адресу: ул. Советская, д. 6</w:t>
      </w:r>
      <w:r w:rsidR="00232E2E">
        <w:t>5</w:t>
      </w:r>
      <w:r w:rsidRPr="00744954">
        <w:t xml:space="preserve">, </w:t>
      </w:r>
      <w:r w:rsidRPr="00744954">
        <w:t>пгт</w:t>
      </w:r>
      <w:r w:rsidRPr="00744954">
        <w:t>. Пионерский Советского района Ханты-Мансийского автономного округа – Югры, а именно, устранить нарушение обязательных требований пожарной безопасности, выразившееся в эксплуатации средств обеспечения пожарной безопасности сверх срока службы, установленного изготовителем (поставщиком), а также в необеспечении ежегодного проведения испытаний средств обеспечения пожарной безопасности до их замены в установленном порядке при отсутствии информации изготовителя (поставщика) о возможности дальне</w:t>
      </w:r>
      <w:r w:rsidR="00BD1888">
        <w:t>йшей эксплуатации та</w:t>
      </w:r>
      <w:r w:rsidR="00CA6B3B">
        <w:t>ких средств;</w:t>
      </w:r>
      <w:r w:rsidRPr="00232E2E" w:rsidR="00232E2E">
        <w:rPr>
          <w:rFonts w:hint="eastAsia"/>
        </w:rPr>
        <w:t xml:space="preserve"> </w:t>
      </w:r>
      <w:r w:rsidR="00232E2E">
        <w:rPr>
          <w:rFonts w:hint="eastAsia"/>
        </w:rPr>
        <w:t xml:space="preserve">эксплуатации системы (установки) подпора воздуха при пожаре в лифтовых холлах здания в неисправном состоянии; эксплуатации пожарных </w:t>
      </w:r>
      <w:r w:rsidR="00232E2E">
        <w:rPr>
          <w:rFonts w:hint="eastAsia"/>
        </w:rPr>
        <w:t>оповещателей</w:t>
      </w:r>
      <w:r w:rsidR="00232E2E">
        <w:rPr>
          <w:rFonts w:hint="eastAsia"/>
        </w:rPr>
        <w:t xml:space="preserve"> на 3 и 4 этажах лечебного корпуса, не обеспечивающих четкую слышимость звуковых сигналов СОУЭ и однозначное информирование людей о пожаре в течении времени эвакуации</w:t>
      </w:r>
      <w:r w:rsidR="00232E2E">
        <w:t>;</w:t>
      </w:r>
    </w:p>
    <w:p w:rsidR="00232E2E" w:rsidP="00232E2E">
      <w:pPr>
        <w:pStyle w:val="20"/>
        <w:shd w:val="clear" w:color="auto" w:fill="auto"/>
        <w:spacing w:after="0" w:line="240" w:lineRule="auto"/>
        <w:ind w:firstLine="740"/>
        <w:rPr>
          <w:color w:val="auto"/>
        </w:rPr>
      </w:pPr>
      <w:r>
        <w:t>- копией протокола осмотра от 24 июля 2025 года, согласно которому п. 2-4 предписания № 2307/171-86/35-П/ПВП от 18 июля 2023 года БУ «Пионерская районная больница» не исполнен</w:t>
      </w:r>
      <w:r w:rsidR="00FA1FEF">
        <w:t>ы</w:t>
      </w:r>
      <w:r>
        <w:t>;</w:t>
      </w:r>
    </w:p>
    <w:p w:rsidR="00232E2E" w:rsidP="00C627BA">
      <w:pPr>
        <w:pStyle w:val="20"/>
        <w:shd w:val="clear" w:color="auto" w:fill="auto"/>
        <w:spacing w:after="0" w:line="240" w:lineRule="auto"/>
        <w:ind w:firstLine="740"/>
      </w:pPr>
    </w:p>
    <w:p w:rsidR="00232E2E" w:rsidP="00C627BA">
      <w:pPr>
        <w:pStyle w:val="20"/>
        <w:shd w:val="clear" w:color="auto" w:fill="auto"/>
        <w:spacing w:after="0" w:line="240" w:lineRule="auto"/>
        <w:ind w:firstLine="740"/>
      </w:pPr>
    </w:p>
    <w:p w:rsidR="00CA6B3B" w:rsidP="00C627BA">
      <w:pPr>
        <w:pStyle w:val="20"/>
        <w:shd w:val="clear" w:color="auto" w:fill="auto"/>
        <w:spacing w:after="0" w:line="240" w:lineRule="auto"/>
        <w:ind w:firstLine="740"/>
      </w:pPr>
      <w:r>
        <w:t>- копией свидетельства о государственной регистрации права от 1</w:t>
      </w:r>
      <w:r w:rsidR="00232E2E">
        <w:t>6</w:t>
      </w:r>
      <w:r>
        <w:t xml:space="preserve"> </w:t>
      </w:r>
      <w:r w:rsidR="00232E2E">
        <w:t>дека</w:t>
      </w:r>
      <w:r>
        <w:t xml:space="preserve">бря 2014 года, согласно которому объект, расположенный по адресу: </w:t>
      </w:r>
      <w:r w:rsidR="00232E2E">
        <w:t>ул. Советская, д. 65</w:t>
      </w:r>
      <w:r w:rsidRPr="00E83C87">
        <w:t xml:space="preserve">, </w:t>
      </w:r>
      <w:r w:rsidRPr="00E83C87">
        <w:t>пгт</w:t>
      </w:r>
      <w:r w:rsidRPr="00E83C87">
        <w:t>. Пионерский Советского района Ханты-Мансийского автономного округа – Югры</w:t>
      </w:r>
      <w:r>
        <w:t>, находится в оперативном управлении БУ «Пионерская районная больница».</w:t>
      </w:r>
    </w:p>
    <w:p w:rsidR="00C715E0" w:rsidP="00C627BA">
      <w:pPr>
        <w:pStyle w:val="20"/>
        <w:shd w:val="clear" w:color="auto" w:fill="auto"/>
        <w:spacing w:after="0" w:line="240" w:lineRule="auto"/>
        <w:ind w:firstLine="740"/>
      </w:pPr>
      <w: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="00F9268A">
        <w:rPr>
          <w:rFonts w:hint="eastAsia"/>
        </w:rPr>
        <w:t>БУ «Пионерская районная больница»</w:t>
      </w:r>
      <w:r w:rsidR="00F9268A">
        <w:t xml:space="preserve"> </w:t>
      </w:r>
      <w:r>
        <w:t>вмененного административного правонарушения, нашел подтверждение в судебном заседании.</w:t>
      </w:r>
    </w:p>
    <w:p w:rsidR="00F9268A" w:rsidRPr="00F9268A" w:rsidP="00C627BA">
      <w:pPr>
        <w:pStyle w:val="20"/>
        <w:shd w:val="clear" w:color="auto" w:fill="auto"/>
        <w:spacing w:after="0" w:line="240" w:lineRule="auto"/>
        <w:ind w:firstLine="760"/>
      </w:pPr>
      <w:r>
        <w:t xml:space="preserve">При изложенных обстоятельствах, мировой судья находит вину юридического лица </w:t>
      </w:r>
      <w:r w:rsidR="00364E62">
        <w:t>–</w:t>
      </w:r>
      <w:r>
        <w:t xml:space="preserve"> </w:t>
      </w:r>
      <w:r w:rsidR="00364E62">
        <w:rPr>
          <w:rFonts w:hint="eastAsia"/>
        </w:rPr>
        <w:t>бю</w:t>
      </w:r>
      <w:r>
        <w:rPr>
          <w:rFonts w:hint="eastAsia"/>
        </w:rPr>
        <w:t>джетного</w:t>
      </w:r>
      <w:r w:rsidR="00364E62">
        <w:t xml:space="preserve"> </w:t>
      </w:r>
      <w:r>
        <w:rPr>
          <w:rFonts w:hint="eastAsia"/>
        </w:rPr>
        <w:t>учреждения Ханты-Мансийского автономного округа – Югры «Пионерская районная больница»</w:t>
      </w:r>
      <w:r>
        <w:t xml:space="preserve"> в совершении вмененного административного правонарушения установленной и квалифицирует его действия по ч. 13 ст. 19.5 Кодекса Российской </w:t>
      </w:r>
      <w:r w:rsidR="000F1A42">
        <w:t xml:space="preserve"> </w:t>
      </w:r>
      <w:r>
        <w:t xml:space="preserve">Федерации об административных правонарушениях </w:t>
      </w:r>
      <w:r w:rsidR="000F1A42">
        <w:t>–</w:t>
      </w:r>
      <w:r>
        <w:t xml:space="preserve"> н</w:t>
      </w:r>
      <w:r w:rsidRPr="00F9268A">
        <w:t>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>
        <w:t xml:space="preserve">Учитывая характер совершенного административного правонарушения, отсутствие смягчающих и отягчающих административную ответственность обстоятельств, а также имущественное и финансовое положение юридического лица, мировой судья приходит к выводу о возможности </w:t>
      </w:r>
      <w:r w:rsidR="00364E62">
        <w:t xml:space="preserve">и целесообразности </w:t>
      </w:r>
      <w:r>
        <w:t xml:space="preserve">назначения </w:t>
      </w:r>
      <w:r w:rsidR="00F9268A">
        <w:rPr>
          <w:rFonts w:hint="eastAsia"/>
        </w:rPr>
        <w:t>БУ «Пионерская районная больница»</w:t>
      </w:r>
      <w:r w:rsidR="00F9268A">
        <w:t xml:space="preserve"> </w:t>
      </w:r>
      <w:r>
        <w:t>наказания в виде административного штрафа в минимальном размере.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CE370A" w:rsidP="00C627BA">
      <w:pPr>
        <w:pStyle w:val="20"/>
        <w:shd w:val="clear" w:color="auto" w:fill="auto"/>
        <w:spacing w:after="0" w:line="240" w:lineRule="auto"/>
        <w:ind w:firstLine="760"/>
      </w:pPr>
    </w:p>
    <w:p w:rsidR="00C715E0" w:rsidP="00C627BA">
      <w:pPr>
        <w:pStyle w:val="20"/>
        <w:shd w:val="clear" w:color="auto" w:fill="auto"/>
        <w:spacing w:after="0" w:line="240" w:lineRule="auto"/>
        <w:jc w:val="center"/>
      </w:pPr>
      <w:r>
        <w:t>ПОСТАНОВИЛ:</w:t>
      </w:r>
    </w:p>
    <w:p w:rsidR="00364E62" w:rsidP="00C627BA">
      <w:pPr>
        <w:pStyle w:val="20"/>
        <w:shd w:val="clear" w:color="auto" w:fill="auto"/>
        <w:spacing w:after="0" w:line="240" w:lineRule="auto"/>
        <w:jc w:val="center"/>
      </w:pP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>
        <w:t xml:space="preserve">Юридическое лицо </w:t>
      </w:r>
      <w:r w:rsidR="000F1A42">
        <w:t>–</w:t>
      </w:r>
      <w:r>
        <w:t xml:space="preserve"> </w:t>
      </w:r>
      <w:r w:rsidR="00364E62">
        <w:rPr>
          <w:rFonts w:hint="eastAsia"/>
        </w:rPr>
        <w:t>б</w:t>
      </w:r>
      <w:r w:rsidR="00F9268A">
        <w:rPr>
          <w:rFonts w:hint="eastAsia"/>
        </w:rPr>
        <w:t>юджетное учреждение Ханты-Мансийского автономного округа – Югры «Пионерская районная больница»</w:t>
      </w:r>
      <w:r w:rsidR="00F9268A">
        <w:t xml:space="preserve"> </w:t>
      </w:r>
      <w:r>
        <w:t>признать виновным в совершении административного правонарушения, предусмотренного ч. 1</w:t>
      </w:r>
      <w:r w:rsidR="00F9268A">
        <w:t>3</w:t>
      </w:r>
      <w:r>
        <w:t xml:space="preserve"> ст. 19.5 Кодекса Российской Федерации об административных правонарушениях</w:t>
      </w:r>
      <w:r w:rsidR="00364E62">
        <w:t>,</w:t>
      </w:r>
      <w:r>
        <w:t xml:space="preserve"> и назначить </w:t>
      </w:r>
      <w:r w:rsidR="00364E62">
        <w:t xml:space="preserve">административное </w:t>
      </w:r>
      <w:r>
        <w:t xml:space="preserve">наказание в виде административного штрафа в размере </w:t>
      </w:r>
      <w:r w:rsidR="00F9268A">
        <w:t>9</w:t>
      </w:r>
      <w:r>
        <w:t>0000 (</w:t>
      </w:r>
      <w:r w:rsidR="00F9268A">
        <w:t>девяносто</w:t>
      </w:r>
      <w:r>
        <w:t xml:space="preserve"> тысяч) рублей.</w:t>
      </w:r>
    </w:p>
    <w:p w:rsidR="00737D6D" w:rsidP="00C627BA">
      <w:pPr>
        <w:pStyle w:val="20"/>
        <w:shd w:val="clear" w:color="auto" w:fill="auto"/>
        <w:spacing w:after="0" w:line="240" w:lineRule="auto"/>
        <w:ind w:firstLine="760"/>
      </w:pPr>
      <w:r>
        <w:t xml:space="preserve">Административный штраф подлежит оплате по следующим реквизитам: УФК по Ханты-Мансийскому автономному округу - Югре (Департамент административного обеспечения Ханты - Мансийского автономного округа - Югры, л/с </w:t>
      </w:r>
      <w:r w:rsidRPr="00FB5A00">
        <w:rPr>
          <w:lang w:eastAsia="en-US" w:bidi="en-US"/>
        </w:rPr>
        <w:t>04872</w:t>
      </w:r>
      <w:r>
        <w:rPr>
          <w:lang w:val="en-US" w:eastAsia="en-US" w:bidi="en-US"/>
        </w:rPr>
        <w:t>D</w:t>
      </w:r>
      <w:r w:rsidRPr="00FB5A00">
        <w:rPr>
          <w:lang w:eastAsia="en-US" w:bidi="en-US"/>
        </w:rPr>
        <w:t xml:space="preserve">08080) </w:t>
      </w:r>
      <w:r>
        <w:t>Наименование банка: РКЦ</w:t>
      </w:r>
      <w:r w:rsidR="0025510B">
        <w:t xml:space="preserve"> </w:t>
      </w:r>
      <w:r>
        <w:t xml:space="preserve">Ханты-Мансийск </w:t>
      </w:r>
    </w:p>
    <w:p w:rsidR="00737D6D" w:rsidP="00C627BA">
      <w:pPr>
        <w:pStyle w:val="20"/>
        <w:shd w:val="clear" w:color="auto" w:fill="auto"/>
        <w:spacing w:after="0" w:line="240" w:lineRule="auto"/>
      </w:pPr>
      <w:r>
        <w:t xml:space="preserve">Номер счета получателя (номер казначейского счета): 03100643000000018700 </w:t>
      </w:r>
    </w:p>
    <w:p w:rsidR="00737D6D" w:rsidP="00C627BA">
      <w:pPr>
        <w:pStyle w:val="20"/>
        <w:shd w:val="clear" w:color="auto" w:fill="auto"/>
        <w:spacing w:after="0" w:line="240" w:lineRule="auto"/>
      </w:pPr>
      <w:r>
        <w:t xml:space="preserve">Банковский счет, входящий в состав единого казначейского счета (ЕКС) 40102810245370000007 БИК 007162163 ИНН 8601073664 КПП 860101001 ОКТМО 71824104 КБК 72011601193010005140 </w:t>
      </w:r>
    </w:p>
    <w:p w:rsidR="0025510B" w:rsidP="00C627BA">
      <w:pPr>
        <w:pStyle w:val="20"/>
        <w:shd w:val="clear" w:color="auto" w:fill="auto"/>
        <w:spacing w:after="0" w:line="240" w:lineRule="auto"/>
      </w:pPr>
      <w:r>
        <w:t>УИН 0412365400745005</w:t>
      </w:r>
      <w:r w:rsidR="00232E2E">
        <w:t>69</w:t>
      </w:r>
      <w:r>
        <w:t>25191</w:t>
      </w:r>
      <w:r w:rsidR="00232E2E">
        <w:t>6</w:t>
      </w:r>
      <w:r>
        <w:t xml:space="preserve">7, ИНН плательщика </w:t>
      </w:r>
      <w:r w:rsidR="00494271">
        <w:t>*</w:t>
      </w:r>
    </w:p>
    <w:p w:rsidR="00C715E0" w:rsidP="00C627BA">
      <w:pPr>
        <w:pStyle w:val="20"/>
        <w:shd w:val="clear" w:color="auto" w:fill="auto"/>
        <w:spacing w:after="0" w:line="240" w:lineRule="auto"/>
        <w:ind w:firstLine="760"/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15E0" w:rsidP="00C627BA">
      <w:pPr>
        <w:pStyle w:val="20"/>
        <w:shd w:val="clear" w:color="auto" w:fill="auto"/>
        <w:spacing w:after="0" w:line="240" w:lineRule="auto"/>
        <w:ind w:firstLine="740"/>
      </w:pPr>
      <w: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штрафа.</w:t>
      </w:r>
    </w:p>
    <w:p w:rsidR="00FB5A00" w:rsidP="00C627BA">
      <w:pPr>
        <w:pStyle w:val="20"/>
        <w:shd w:val="clear" w:color="auto" w:fill="auto"/>
        <w:spacing w:after="0" w:line="240" w:lineRule="auto"/>
        <w:ind w:firstLine="740"/>
      </w:pPr>
      <w:r>
        <w:t xml:space="preserve">Постановление может быть обжаловано в течение десяти </w:t>
      </w:r>
      <w:r w:rsidR="0025510B">
        <w:t>дней</w:t>
      </w:r>
      <w:r>
        <w:t xml:space="preserve"> со дня вручения или получения копии постановления в Советский районный суд Ханты-Мансийского автономного округа - Югры </w:t>
      </w:r>
      <w:r>
        <w:t>через мирового судью</w:t>
      </w:r>
      <w:r>
        <w:t xml:space="preserve"> Советского судебного района Ханты-Мансийского автономного округа — Югры.</w:t>
      </w:r>
    </w:p>
    <w:p w:rsidR="008E4C06" w:rsidP="00C627BA">
      <w:pPr>
        <w:pStyle w:val="20"/>
        <w:shd w:val="clear" w:color="auto" w:fill="auto"/>
        <w:spacing w:after="0" w:line="240" w:lineRule="auto"/>
      </w:pPr>
    </w:p>
    <w:p w:rsidR="00FA1FEF" w:rsidP="00FA1FEF">
      <w:pPr>
        <w:pStyle w:val="20"/>
        <w:shd w:val="clear" w:color="auto" w:fill="auto"/>
        <w:spacing w:after="0" w:line="240" w:lineRule="auto"/>
      </w:pPr>
      <w:r>
        <w:t>Мировой судья</w:t>
      </w:r>
    </w:p>
    <w:p w:rsidR="00494271" w:rsidP="00FA1FEF">
      <w:pPr>
        <w:pStyle w:val="20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Воробьева</w:t>
      </w:r>
    </w:p>
    <w:p w:rsidR="00494271" w:rsidP="00FA1FEF">
      <w:pPr>
        <w:pStyle w:val="20"/>
        <w:shd w:val="clear" w:color="auto" w:fill="auto"/>
        <w:spacing w:after="0" w:line="240" w:lineRule="auto"/>
      </w:pPr>
    </w:p>
    <w:p w:rsidR="00FA1FEF" w:rsidP="00FA1FEF">
      <w:pPr>
        <w:pStyle w:val="20"/>
        <w:shd w:val="clear" w:color="auto" w:fill="auto"/>
        <w:spacing w:after="0" w:line="240" w:lineRule="auto"/>
      </w:pPr>
      <w:r>
        <w:t>Согласовано</w:t>
      </w:r>
      <w:r w:rsidR="00AE1131">
        <w:t xml:space="preserve"> </w:t>
      </w:r>
    </w:p>
    <w:p w:rsidR="00FA1FEF" w:rsidP="00C627BA">
      <w:pPr>
        <w:pStyle w:val="20"/>
        <w:shd w:val="clear" w:color="auto" w:fill="auto"/>
        <w:spacing w:after="0" w:line="240" w:lineRule="auto"/>
      </w:pPr>
    </w:p>
    <w:sectPr w:rsidSect="00CE370A">
      <w:headerReference w:type="even" r:id="rId4"/>
      <w:headerReference w:type="default" r:id="rId5"/>
      <w:pgSz w:w="11900" w:h="16840"/>
      <w:pgMar w:top="851" w:right="851" w:bottom="851" w:left="1418" w:header="397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2381381"/>
      <w:docPartObj>
        <w:docPartGallery w:val="Page Numbers (Top of Page)"/>
        <w:docPartUnique/>
      </w:docPartObj>
    </w:sdtPr>
    <w:sdtContent>
      <w:p w:rsidR="000F1A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15E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2104917641"/>
      <w:docPartObj>
        <w:docPartGallery w:val="Page Numbers (Top of Page)"/>
        <w:docPartUnique/>
      </w:docPartObj>
    </w:sdtPr>
    <w:sdtContent>
      <w:p w:rsidR="00CA6B3B" w:rsidRPr="00CA6B3B">
        <w:pPr>
          <w:pStyle w:val="Header"/>
          <w:jc w:val="center"/>
          <w:rPr>
            <w:rFonts w:ascii="Times New Roman" w:hAnsi="Times New Roman" w:cs="Times New Roman"/>
          </w:rPr>
        </w:pPr>
        <w:r w:rsidRPr="00CA6B3B">
          <w:rPr>
            <w:rFonts w:ascii="Times New Roman" w:hAnsi="Times New Roman" w:cs="Times New Roman"/>
          </w:rPr>
          <w:fldChar w:fldCharType="begin"/>
        </w:r>
        <w:r w:rsidRPr="00CA6B3B">
          <w:rPr>
            <w:rFonts w:ascii="Times New Roman" w:hAnsi="Times New Roman" w:cs="Times New Roman"/>
          </w:rPr>
          <w:instrText>PAGE   \* MERGEFORMAT</w:instrText>
        </w:r>
        <w:r w:rsidRPr="00CA6B3B">
          <w:rPr>
            <w:rFonts w:ascii="Times New Roman" w:hAnsi="Times New Roman" w:cs="Times New Roman"/>
          </w:rPr>
          <w:fldChar w:fldCharType="separate"/>
        </w:r>
        <w:r w:rsidR="00494271">
          <w:rPr>
            <w:rFonts w:ascii="Times New Roman" w:hAnsi="Times New Roman" w:cs="Times New Roman"/>
            <w:noProof/>
          </w:rPr>
          <w:t>6</w:t>
        </w:r>
        <w:r w:rsidRPr="00CA6B3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81BFA"/>
    <w:multiLevelType w:val="multilevel"/>
    <w:tmpl w:val="03366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E0"/>
    <w:rsid w:val="00024A37"/>
    <w:rsid w:val="00046AC3"/>
    <w:rsid w:val="000733FB"/>
    <w:rsid w:val="000B7A28"/>
    <w:rsid w:val="000E3F30"/>
    <w:rsid w:val="000F1A42"/>
    <w:rsid w:val="000F577D"/>
    <w:rsid w:val="001212CB"/>
    <w:rsid w:val="00127C92"/>
    <w:rsid w:val="00156FDF"/>
    <w:rsid w:val="00207C04"/>
    <w:rsid w:val="00232E2E"/>
    <w:rsid w:val="00245B12"/>
    <w:rsid w:val="0025510B"/>
    <w:rsid w:val="0027709D"/>
    <w:rsid w:val="002F31EA"/>
    <w:rsid w:val="00301AA4"/>
    <w:rsid w:val="0035527C"/>
    <w:rsid w:val="00364E62"/>
    <w:rsid w:val="00367EF6"/>
    <w:rsid w:val="003A6419"/>
    <w:rsid w:val="003D0678"/>
    <w:rsid w:val="0040512A"/>
    <w:rsid w:val="00412D7C"/>
    <w:rsid w:val="00420F39"/>
    <w:rsid w:val="00430DEB"/>
    <w:rsid w:val="00451F0A"/>
    <w:rsid w:val="00470DC3"/>
    <w:rsid w:val="00486417"/>
    <w:rsid w:val="00494271"/>
    <w:rsid w:val="005B641F"/>
    <w:rsid w:val="005D47E8"/>
    <w:rsid w:val="005E7086"/>
    <w:rsid w:val="005F1D98"/>
    <w:rsid w:val="0060142F"/>
    <w:rsid w:val="006047BA"/>
    <w:rsid w:val="00641415"/>
    <w:rsid w:val="006E6EE3"/>
    <w:rsid w:val="007020E9"/>
    <w:rsid w:val="00737D6D"/>
    <w:rsid w:val="00737E5E"/>
    <w:rsid w:val="00744954"/>
    <w:rsid w:val="007705CD"/>
    <w:rsid w:val="007C642C"/>
    <w:rsid w:val="007D68CC"/>
    <w:rsid w:val="008760DF"/>
    <w:rsid w:val="008E4C06"/>
    <w:rsid w:val="0095117C"/>
    <w:rsid w:val="009C6712"/>
    <w:rsid w:val="009D18A9"/>
    <w:rsid w:val="009E64BE"/>
    <w:rsid w:val="00A5306E"/>
    <w:rsid w:val="00AD5C82"/>
    <w:rsid w:val="00AE1131"/>
    <w:rsid w:val="00B2562B"/>
    <w:rsid w:val="00BD1888"/>
    <w:rsid w:val="00C30C57"/>
    <w:rsid w:val="00C627BA"/>
    <w:rsid w:val="00C715E0"/>
    <w:rsid w:val="00CA6B3B"/>
    <w:rsid w:val="00CE370A"/>
    <w:rsid w:val="00D87C0E"/>
    <w:rsid w:val="00DC5D5D"/>
    <w:rsid w:val="00E130C2"/>
    <w:rsid w:val="00E44D94"/>
    <w:rsid w:val="00E83C87"/>
    <w:rsid w:val="00E97117"/>
    <w:rsid w:val="00EE643C"/>
    <w:rsid w:val="00EF55EE"/>
    <w:rsid w:val="00F9268A"/>
    <w:rsid w:val="00FA1FEF"/>
    <w:rsid w:val="00FB5A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1EE47D-20BF-4F39-8C56-0A2D3BCF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FranklinGothicHeavy85pt">
    <w:name w:val="Колонтитул + Franklin Gothic Heavy;8;5 pt"/>
    <w:basedOn w:val="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a1"/>
    <w:uiPriority w:val="99"/>
    <w:unhideWhenUsed/>
    <w:rsid w:val="00E130C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30C2"/>
    <w:rPr>
      <w:color w:val="000000"/>
    </w:rPr>
  </w:style>
  <w:style w:type="paragraph" w:styleId="Header">
    <w:name w:val="header"/>
    <w:basedOn w:val="Normal"/>
    <w:link w:val="a2"/>
    <w:uiPriority w:val="99"/>
    <w:unhideWhenUsed/>
    <w:rsid w:val="00E130C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30C2"/>
    <w:rPr>
      <w:color w:val="000000"/>
    </w:rPr>
  </w:style>
  <w:style w:type="paragraph" w:styleId="BalloonText">
    <w:name w:val="Balloon Text"/>
    <w:basedOn w:val="Normal"/>
    <w:link w:val="a3"/>
    <w:uiPriority w:val="99"/>
    <w:semiHidden/>
    <w:unhideWhenUsed/>
    <w:rsid w:val="003D067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067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